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522"/>
      </w:tblGrid>
      <w:tr w:rsidR="00B45B30" w:rsidTr="00B45B30">
        <w:tc>
          <w:tcPr>
            <w:tcW w:w="8522" w:type="dxa"/>
            <w:shd w:val="clear" w:color="auto" w:fill="CCC0D9" w:themeFill="accent4" w:themeFillTint="66"/>
          </w:tcPr>
          <w:p w:rsidR="00B45B30" w:rsidRPr="00B45B30" w:rsidRDefault="00B45B30" w:rsidP="00B45B30">
            <w:pPr>
              <w:jc w:val="center"/>
              <w:rPr>
                <w:rFonts w:ascii="Arial Narrow" w:hAnsi="Arial Narrow"/>
                <w:b/>
                <w:i/>
                <w:sz w:val="52"/>
                <w:szCs w:val="52"/>
              </w:rPr>
            </w:pPr>
            <w:r w:rsidRPr="00B45B30">
              <w:rPr>
                <w:rFonts w:ascii="Arial Narrow" w:hAnsi="Arial Narrow"/>
                <w:b/>
                <w:i/>
                <w:sz w:val="52"/>
                <w:szCs w:val="52"/>
              </w:rPr>
              <w:t>Strathesk Primary School</w:t>
            </w:r>
          </w:p>
          <w:p w:rsidR="00B45B30" w:rsidRDefault="00B45B30" w:rsidP="00B45B30">
            <w:pPr>
              <w:jc w:val="center"/>
            </w:pPr>
            <w:r w:rsidRPr="00B45B30">
              <w:rPr>
                <w:rFonts w:ascii="Arial Narrow" w:hAnsi="Arial Narrow"/>
                <w:b/>
                <w:i/>
                <w:sz w:val="52"/>
                <w:szCs w:val="52"/>
              </w:rPr>
              <w:t>School Improvement Plan 2014-15</w:t>
            </w:r>
          </w:p>
        </w:tc>
      </w:tr>
    </w:tbl>
    <w:p w:rsidR="00B45B30" w:rsidRDefault="00B45B30" w:rsidP="00B45B30">
      <w:pPr>
        <w:jc w:val="center"/>
        <w:rPr>
          <w:rFonts w:ascii="Arial Narrow" w:hAnsi="Arial Narrow"/>
          <w:b/>
          <w:i/>
          <w:sz w:val="36"/>
          <w:szCs w:val="36"/>
        </w:rPr>
      </w:pPr>
    </w:p>
    <w:p w:rsidR="00B45B30" w:rsidRPr="00B45B30" w:rsidRDefault="00B45B30" w:rsidP="00B45B30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>‘</w:t>
      </w:r>
      <w:r w:rsidRPr="00B45B30">
        <w:rPr>
          <w:rFonts w:ascii="Arial Narrow" w:hAnsi="Arial Narrow"/>
          <w:b/>
          <w:i/>
          <w:sz w:val="36"/>
          <w:szCs w:val="36"/>
        </w:rPr>
        <w:t>Learning together benefits all</w:t>
      </w:r>
      <w:r>
        <w:rPr>
          <w:rFonts w:ascii="Arial Narrow" w:hAnsi="Arial Narrow"/>
          <w:b/>
          <w:i/>
          <w:sz w:val="36"/>
          <w:szCs w:val="36"/>
        </w:rPr>
        <w:t>’</w:t>
      </w:r>
    </w:p>
    <w:p w:rsidR="00B45B30" w:rsidRDefault="007C695B">
      <w:r>
        <w:rPr>
          <w:noProof/>
        </w:rPr>
        <w:pict>
          <v:roundrect id="_x0000_s1027" style="position:absolute;margin-left:220pt;margin-top:7.55pt;width:207pt;height:185.45pt;z-index:251659264" arcsize="10923f" strokecolor="#7030a0">
            <v:shadow on="t" opacity=".5" offset="-6pt,-6pt"/>
            <v:textbox>
              <w:txbxContent>
                <w:p w:rsidR="00B45B30" w:rsidRPr="00B45B30" w:rsidRDefault="00B45B30" w:rsidP="00B45B30">
                  <w:pPr>
                    <w:shd w:val="clear" w:color="auto" w:fill="E5DFEC" w:themeFill="accent4" w:themeFillTint="33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B45B30">
                    <w:rPr>
                      <w:rFonts w:ascii="Arial Narrow" w:hAnsi="Arial Narrow"/>
                      <w:b/>
                      <w:sz w:val="28"/>
                      <w:szCs w:val="28"/>
                    </w:rPr>
                    <w:t>Priority 2</w:t>
                  </w:r>
                </w:p>
                <w:p w:rsidR="00B45B30" w:rsidRDefault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45B30">
                    <w:rPr>
                      <w:rFonts w:ascii="Arial Narrow" w:hAnsi="Arial Narrow"/>
                      <w:sz w:val="28"/>
                      <w:szCs w:val="28"/>
                    </w:rPr>
                    <w:t>Improved Health and Wellbeing for all service users</w:t>
                  </w:r>
                </w:p>
                <w:p w:rsidR="00B45B30" w:rsidRPr="00B45B30" w:rsidRDefault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All staff participate in working groups to support improved health and wellbeing; specifically in relation to positive behaviour management, building resilience and self-esteem. Nurture approach &amp; The Big Award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1pt;margin-top:7.55pt;width:207pt;height:185.45pt;z-index:251658240" arcsize="10923f" strokecolor="#7030a0">
            <v:shadow on="t" opacity=".5" offset="-6pt,-6pt"/>
            <v:textbox>
              <w:txbxContent>
                <w:p w:rsidR="00B45B30" w:rsidRPr="00B45B30" w:rsidRDefault="00B45B30" w:rsidP="00B45B30">
                  <w:pPr>
                    <w:shd w:val="clear" w:color="auto" w:fill="E5DFEC" w:themeFill="accent4" w:themeFillTint="33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B45B30">
                    <w:rPr>
                      <w:rFonts w:ascii="Arial Narrow" w:hAnsi="Arial Narrow"/>
                      <w:b/>
                      <w:sz w:val="28"/>
                      <w:szCs w:val="28"/>
                    </w:rPr>
                    <w:t>Priority 1</w:t>
                  </w:r>
                </w:p>
                <w:p w:rsidR="00B45B30" w:rsidRDefault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Raised attainment in N</w:t>
                  </w:r>
                  <w:r w:rsidRPr="00B45B30">
                    <w:rPr>
                      <w:rFonts w:ascii="Arial Narrow" w:hAnsi="Arial Narrow"/>
                      <w:sz w:val="28"/>
                      <w:szCs w:val="28"/>
                    </w:rPr>
                    <w:t>umeracy</w:t>
                  </w:r>
                </w:p>
                <w:p w:rsidR="00B45B30" w:rsidRDefault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All staff participate in working groups to support attainment and achievement in Numeracy and Maths. Focused development work; data analysis, research-based approach.</w:t>
                  </w:r>
                </w:p>
                <w:p w:rsidR="00B45B30" w:rsidRDefault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B45B30" w:rsidRPr="00B45B30" w:rsidRDefault="00B45B30" w:rsidP="00B45B30">
                  <w:pPr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B45B30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Plan</w:t>
                  </w:r>
                  <w:r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B45B30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Do  Review</w:t>
                  </w:r>
                </w:p>
              </w:txbxContent>
            </v:textbox>
          </v:roundrect>
        </w:pict>
      </w:r>
    </w:p>
    <w:p w:rsidR="00B45B30" w:rsidRDefault="007C695B">
      <w:r>
        <w:rPr>
          <w:noProof/>
        </w:rPr>
        <w:pict>
          <v:roundrect id="_x0000_s1029" style="position:absolute;margin-left:-26pt;margin-top:454.2pt;width:464pt;height:120pt;z-index:251661312" arcsize="10923f" strokecolor="#7030a0">
            <v:shadow on="t" opacity=".5" offset="-6pt,-6pt"/>
            <v:textbox>
              <w:txbxContent>
                <w:p w:rsidR="00B45B30" w:rsidRDefault="00B45B30" w:rsidP="00B45B30">
                  <w:pPr>
                    <w:shd w:val="clear" w:color="auto" w:fill="E5DFEC" w:themeFill="accent4" w:themeFillTint="33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B45B30">
                    <w:rPr>
                      <w:rFonts w:ascii="Arial Narrow" w:hAnsi="Arial Narrow"/>
                      <w:b/>
                      <w:sz w:val="28"/>
                      <w:szCs w:val="28"/>
                    </w:rPr>
                    <w:t>ASG Priorities</w:t>
                  </w:r>
                </w:p>
                <w:p w:rsidR="00B45B30" w:rsidRPr="00B45B30" w:rsidRDefault="00B45B30" w:rsidP="00552BAC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45B30">
                    <w:rPr>
                      <w:rFonts w:ascii="Arial Narrow" w:hAnsi="Arial Narrow"/>
                      <w:sz w:val="28"/>
                      <w:szCs w:val="28"/>
                    </w:rPr>
                    <w:t>N</w:t>
                  </w:r>
                  <w:r w:rsidR="00552BAC">
                    <w:rPr>
                      <w:rFonts w:ascii="Arial Narrow" w:hAnsi="Arial Narrow"/>
                      <w:sz w:val="28"/>
                      <w:szCs w:val="28"/>
                    </w:rPr>
                    <w:t>umeracy Champion: Numeracy Academy, ASG Rep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&amp; In-School Development</w:t>
                  </w:r>
                </w:p>
                <w:p w:rsidR="00B45B30" w:rsidRDefault="00B45B30" w:rsidP="00552BAC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45B30">
                    <w:rPr>
                      <w:rFonts w:ascii="Arial Narrow" w:hAnsi="Arial Narrow"/>
                      <w:sz w:val="28"/>
                      <w:szCs w:val="28"/>
                    </w:rPr>
                    <w:t>Literacy Champion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: Standa</w:t>
                  </w:r>
                  <w:r w:rsidR="001D16E0">
                    <w:rPr>
                      <w:rFonts w:ascii="Arial Narrow" w:hAnsi="Arial Narrow"/>
                      <w:sz w:val="28"/>
                      <w:szCs w:val="28"/>
                    </w:rPr>
                    <w:t>rd Remit &amp; Moderation work</w:t>
                  </w:r>
                </w:p>
                <w:p w:rsidR="00B45B30" w:rsidRDefault="00B45B30" w:rsidP="00552BAC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Transitions and ASG Camp</w:t>
                  </w:r>
                </w:p>
                <w:p w:rsidR="00552BAC" w:rsidRDefault="00552BAC" w:rsidP="00552BAC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The John Muir award</w:t>
                  </w:r>
                </w:p>
                <w:p w:rsidR="00552BAC" w:rsidRPr="00B45B30" w:rsidRDefault="00552BAC" w:rsidP="00552BAC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Food for Thought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36pt;margin-top:338.2pt;width:353pt;height:100pt;z-index:251662336" arcsize="10923f" strokecolor="#7030a0">
            <v:shadow on="t" opacity=".5" offset="-6pt,-6pt"/>
            <v:textbox>
              <w:txbxContent>
                <w:p w:rsidR="00B45B30" w:rsidRPr="00B45B30" w:rsidRDefault="00B45B30" w:rsidP="00B45B30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B45B30">
                    <w:rPr>
                      <w:rFonts w:ascii="Arial Narrow" w:hAnsi="Arial Narrow"/>
                      <w:b/>
                      <w:sz w:val="28"/>
                      <w:szCs w:val="28"/>
                    </w:rPr>
                    <w:t>Nursery</w:t>
                  </w:r>
                </w:p>
                <w:p w:rsidR="00B45B30" w:rsidRDefault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45B30">
                    <w:rPr>
                      <w:rFonts w:ascii="Arial Narrow" w:hAnsi="Arial Narrow"/>
                      <w:sz w:val="28"/>
                      <w:szCs w:val="28"/>
                    </w:rPr>
                    <w:t>Effective running of nursery in light of increase to 600 hours</w:t>
                  </w:r>
                </w:p>
                <w:p w:rsidR="00B45B30" w:rsidRDefault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Improved attainment in numeracy</w:t>
                  </w:r>
                </w:p>
                <w:p w:rsidR="00B45B30" w:rsidRPr="00B45B30" w:rsidRDefault="00B45B30" w:rsidP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Improved Health &amp; Wellbeing for all service users</w:t>
                  </w:r>
                  <w:r w:rsidRPr="00B45B30">
                    <w:rPr>
                      <w:rFonts w:ascii="Cambria" w:hAnsi="Cambria"/>
                      <w:b/>
                    </w:rPr>
                    <w:t xml:space="preserve"> </w:t>
                  </w:r>
                  <w:r w:rsidRPr="00B45B30">
                    <w:rPr>
                      <w:rFonts w:ascii="Arial Narrow" w:hAnsi="Arial Narrow"/>
                      <w:sz w:val="28"/>
                      <w:szCs w:val="28"/>
                    </w:rPr>
                    <w:t>as part of whole school approach to bul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lying/resilience/confidence </w:t>
                  </w:r>
                </w:p>
                <w:p w:rsidR="00B45B30" w:rsidRPr="00B45B30" w:rsidRDefault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-13pt;margin-top:189.2pt;width:451pt;height:138.35pt;z-index:251660288" arcsize="10923f" strokecolor="#7030a0">
            <v:shadow on="t" opacity=".5" offset="-6pt,-6pt"/>
            <v:textbox>
              <w:txbxContent>
                <w:p w:rsidR="00B45B30" w:rsidRPr="00B45B30" w:rsidRDefault="00B45B30" w:rsidP="00B45B30">
                  <w:pPr>
                    <w:shd w:val="clear" w:color="auto" w:fill="E5DFEC" w:themeFill="accent4" w:themeFillTint="33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B45B30">
                    <w:rPr>
                      <w:rFonts w:ascii="Arial Narrow" w:hAnsi="Arial Narrow"/>
                      <w:b/>
                      <w:sz w:val="28"/>
                      <w:szCs w:val="28"/>
                    </w:rPr>
                    <w:t>Supporting Development Work/ASG</w:t>
                  </w:r>
                </w:p>
                <w:p w:rsidR="00B45B30" w:rsidRDefault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B45B30">
                    <w:rPr>
                      <w:rFonts w:ascii="Arial Narrow" w:hAnsi="Arial Narrow"/>
                      <w:sz w:val="28"/>
                      <w:szCs w:val="28"/>
                    </w:rPr>
                    <w:t>Making the Lea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rning Visible: Maximising I</w:t>
                  </w:r>
                  <w:r w:rsidRPr="00B45B30">
                    <w:rPr>
                      <w:rFonts w:ascii="Arial Narrow" w:hAnsi="Arial Narrow"/>
                      <w:sz w:val="28"/>
                      <w:szCs w:val="28"/>
                    </w:rPr>
                    <w:t>mpact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(Hattie &amp; Yates)</w:t>
                  </w:r>
                </w:p>
                <w:p w:rsidR="00B45B30" w:rsidRDefault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Input from the Educational Psychology Service (termly CAT sessions)</w:t>
                  </w:r>
                </w:p>
                <w:p w:rsidR="00B45B30" w:rsidRDefault="00552BAC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Focus: Assessment and the language of learning to support effective success criteria, learning intentions and sharing learning with pupils. A closer look at the planning cycle and IMPACT on learners.</w:t>
                  </w:r>
                </w:p>
                <w:p w:rsidR="00B45B30" w:rsidRPr="00B45B30" w:rsidRDefault="00B45B30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Link to Professional Update for teachers</w:t>
                  </w:r>
                </w:p>
              </w:txbxContent>
            </v:textbox>
          </v:roundrect>
        </w:pict>
      </w:r>
    </w:p>
    <w:sectPr w:rsidR="00B45B30" w:rsidSect="00E31D6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4D" w:rsidRDefault="00EB654D" w:rsidP="00B45B30">
      <w:r>
        <w:separator/>
      </w:r>
    </w:p>
  </w:endnote>
  <w:endnote w:type="continuationSeparator" w:id="0">
    <w:p w:rsidR="00EB654D" w:rsidRDefault="00EB654D" w:rsidP="00B45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4D" w:rsidRDefault="00EB654D" w:rsidP="00B45B30">
      <w:r>
        <w:separator/>
      </w:r>
    </w:p>
  </w:footnote>
  <w:footnote w:type="continuationSeparator" w:id="0">
    <w:p w:rsidR="00EB654D" w:rsidRDefault="00EB654D" w:rsidP="00B45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30" w:rsidRPr="00B45B30" w:rsidRDefault="00B45B30">
    <w:pPr>
      <w:pStyle w:val="Header"/>
      <w:rPr>
        <w:rFonts w:ascii="Arial Narrow" w:hAnsi="Arial Narrow"/>
        <w:i/>
        <w:color w:val="BFBFBF" w:themeColor="background1" w:themeShade="BF"/>
        <w:sz w:val="22"/>
        <w:szCs w:val="22"/>
      </w:rPr>
    </w:pPr>
    <w:r w:rsidRPr="00B45B30">
      <w:rPr>
        <w:rFonts w:ascii="Arial Narrow" w:hAnsi="Arial Narrow"/>
        <w:i/>
        <w:color w:val="BFBFBF" w:themeColor="background1" w:themeShade="BF"/>
        <w:sz w:val="22"/>
        <w:szCs w:val="22"/>
      </w:rPr>
      <w:t>Strathesk Primary School</w:t>
    </w:r>
  </w:p>
  <w:p w:rsidR="00B45B30" w:rsidRPr="00B45B30" w:rsidRDefault="00B45B30">
    <w:pPr>
      <w:pStyle w:val="Header"/>
      <w:rPr>
        <w:rFonts w:ascii="Arial Narrow" w:hAnsi="Arial Narrow"/>
        <w:i/>
        <w:color w:val="BFBFBF" w:themeColor="background1" w:themeShade="BF"/>
        <w:sz w:val="22"/>
        <w:szCs w:val="22"/>
      </w:rPr>
    </w:pPr>
    <w:r w:rsidRPr="00B45B30">
      <w:rPr>
        <w:rFonts w:ascii="Arial Narrow" w:hAnsi="Arial Narrow"/>
        <w:i/>
        <w:color w:val="BFBFBF" w:themeColor="background1" w:themeShade="BF"/>
        <w:sz w:val="22"/>
        <w:szCs w:val="22"/>
      </w:rPr>
      <w:t>2014-15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B30"/>
    <w:rsid w:val="001D16E0"/>
    <w:rsid w:val="001F7AFE"/>
    <w:rsid w:val="00552BAC"/>
    <w:rsid w:val="007C695B"/>
    <w:rsid w:val="00A026E1"/>
    <w:rsid w:val="00B45B30"/>
    <w:rsid w:val="00E31D6E"/>
    <w:rsid w:val="00EB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D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45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5B30"/>
    <w:rPr>
      <w:sz w:val="24"/>
      <w:szCs w:val="24"/>
    </w:rPr>
  </w:style>
  <w:style w:type="paragraph" w:styleId="Footer">
    <w:name w:val="footer"/>
    <w:basedOn w:val="Normal"/>
    <w:link w:val="FooterChar"/>
    <w:rsid w:val="00B45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5B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alv86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donalv86</dc:creator>
  <cp:keywords/>
  <dc:description/>
  <cp:lastModifiedBy>donalv86</cp:lastModifiedBy>
  <cp:revision>2</cp:revision>
  <cp:lastPrinted>2014-08-18T09:27:00Z</cp:lastPrinted>
  <dcterms:created xsi:type="dcterms:W3CDTF">2014-09-19T10:07:00Z</dcterms:created>
  <dcterms:modified xsi:type="dcterms:W3CDTF">2014-09-19T10:07:00Z</dcterms:modified>
</cp:coreProperties>
</file>