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F5" w:rsidRDefault="00B208F1">
      <w:r w:rsidRPr="00B208F1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0.5pt;margin-top:-39pt;width:528pt;height:105.75pt;z-index:251656192">
            <v:textbox style="mso-next-textbox:#_x0000_s1026">
              <w:txbxContent>
                <w:p w:rsidR="00B12EAA" w:rsidRPr="004264A5" w:rsidRDefault="00B12EAA" w:rsidP="00C96EEC">
                  <w:pPr>
                    <w:pStyle w:val="Heading3"/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 xml:space="preserve"> Str</w:t>
                  </w:r>
                  <w:r w:rsidRPr="004264A5">
                    <w:rPr>
                      <w:rFonts w:ascii="Arial Narrow" w:hAnsi="Arial Narrow"/>
                      <w:b/>
                      <w:sz w:val="48"/>
                      <w:szCs w:val="48"/>
                    </w:rPr>
                    <w:t>athesk Primary School</w:t>
                  </w:r>
                </w:p>
                <w:p w:rsidR="00B12EAA" w:rsidRPr="004264A5" w:rsidRDefault="00B12EAA" w:rsidP="004264A5">
                  <w:pPr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 xml:space="preserve">                            </w:t>
                  </w:r>
                  <w:r w:rsidRPr="004264A5">
                    <w:rPr>
                      <w:rFonts w:ascii="Arial Narrow" w:hAnsi="Arial Narrow"/>
                      <w:b/>
                      <w:sz w:val="48"/>
                      <w:szCs w:val="48"/>
                    </w:rPr>
                    <w:t xml:space="preserve">Newsletter - </w:t>
                  </w: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>April</w:t>
                  </w:r>
                  <w:r w:rsidRPr="004264A5">
                    <w:rPr>
                      <w:rFonts w:ascii="Arial Narrow" w:hAnsi="Arial Narrow"/>
                      <w:b/>
                      <w:sz w:val="48"/>
                      <w:szCs w:val="48"/>
                    </w:rPr>
                    <w:t xml:space="preserve"> 201</w:t>
                  </w:r>
                  <w:r>
                    <w:rPr>
                      <w:rFonts w:ascii="Arial Narrow" w:hAnsi="Arial Narrow"/>
                      <w:b/>
                      <w:sz w:val="48"/>
                      <w:szCs w:val="48"/>
                    </w:rPr>
                    <w:t>9</w:t>
                  </w:r>
                </w:p>
                <w:p w:rsidR="00B12EAA" w:rsidRPr="004D075E" w:rsidRDefault="00B12EAA" w:rsidP="00094EDE">
                  <w:pPr>
                    <w:pStyle w:val="Heading3"/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ab/>
                  </w:r>
                  <w:r>
                    <w:rPr>
                      <w:rFonts w:ascii="Lucida Calligraphy" w:hAnsi="Lucida Calligraphy"/>
                      <w:b/>
                    </w:rPr>
                    <w:tab/>
                  </w:r>
                  <w:r w:rsidRPr="004D075E">
                    <w:rPr>
                      <w:rFonts w:ascii="Comic Sans MS" w:hAnsi="Comic Sans MS"/>
                    </w:rPr>
                    <w:t xml:space="preserve">                                                               </w:t>
                  </w:r>
                  <w:r>
                    <w:rPr>
                      <w:rFonts w:ascii="Comic Sans MS" w:hAnsi="Comic Sans MS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2C7B44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-390525</wp:posOffset>
            </wp:positionV>
            <wp:extent cx="628650" cy="590550"/>
            <wp:effectExtent l="19050" t="0" r="0" b="0"/>
            <wp:wrapThrough wrapText="bothSides">
              <wp:wrapPolygon edited="0">
                <wp:start x="-655" y="0"/>
                <wp:lineTo x="-655" y="20206"/>
                <wp:lineTo x="21600" y="20206"/>
                <wp:lineTo x="21600" y="0"/>
                <wp:lineTo x="-65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5F5" w:rsidRPr="004305F5" w:rsidRDefault="004305F5" w:rsidP="004305F5"/>
    <w:p w:rsidR="004305F5" w:rsidRPr="004305F5" w:rsidRDefault="004305F5" w:rsidP="004305F5"/>
    <w:p w:rsidR="004305F5" w:rsidRPr="004305F5" w:rsidRDefault="004305F5" w:rsidP="004305F5"/>
    <w:p w:rsidR="004305F5" w:rsidRPr="004305F5" w:rsidRDefault="00B208F1" w:rsidP="004305F5">
      <w:r w:rsidRPr="00B208F1">
        <w:rPr>
          <w:noProof/>
          <w:sz w:val="20"/>
          <w:lang w:val="en-US"/>
        </w:rPr>
        <w:pict>
          <v:shape id="_x0000_s1029" type="#_x0000_t202" style="position:absolute;margin-left:207.75pt;margin-top:8.1pt;width:264pt;height:659pt;z-index:251658240" stroked="f">
            <v:textbox>
              <w:txbxContent>
                <w:p w:rsidR="00A8783C" w:rsidRPr="00EC3A23" w:rsidRDefault="00A8783C" w:rsidP="00A8783C">
                  <w:pPr>
                    <w:jc w:val="both"/>
                    <w:rPr>
                      <w:rFonts w:ascii="Arial Narrow" w:hAnsi="Arial Narrow" w:cs="Courier New"/>
                      <w:shd w:val="clear" w:color="auto" w:fill="FFFFFF"/>
                    </w:rPr>
                  </w:pPr>
                  <w:r w:rsidRPr="00A8783C"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  <w:t>Infectious Grooves</w:t>
                  </w:r>
                </w:p>
                <w:p w:rsidR="00A8783C" w:rsidRDefault="00A8783C" w:rsidP="00A8783C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  <w:r w:rsidRPr="00A8783C">
                    <w:rPr>
                      <w:rFonts w:ascii="Arial Narrow" w:hAnsi="Arial Narrow"/>
                      <w:noProof/>
                      <w:lang w:eastAsia="en-GB"/>
                    </w:rPr>
                    <w:t xml:space="preserve">Our 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>p</w:t>
                  </w:r>
                  <w:r w:rsidRPr="00A8783C">
                    <w:rPr>
                      <w:rFonts w:ascii="Arial Narrow" w:hAnsi="Arial Narrow"/>
                      <w:noProof/>
                      <w:lang w:eastAsia="en-GB"/>
                    </w:rPr>
                    <w:t>rimary threes and fours had a fantastic term learning to play cajon drums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>. T</w:t>
                  </w:r>
                  <w:r w:rsidR="00EC3A23">
                    <w:rPr>
                      <w:rFonts w:ascii="Arial Narrow" w:hAnsi="Arial Narrow"/>
                      <w:noProof/>
                      <w:lang w:eastAsia="en-GB"/>
                    </w:rPr>
                    <w:t xml:space="preserve">hey developed their knowledge and confidence in the use of these instruments and created some super rhythmic patterns.  Thank you all for coming to watch their performance and 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 xml:space="preserve">we </w:t>
                  </w:r>
                  <w:r w:rsidR="00EC3A23">
                    <w:rPr>
                      <w:rFonts w:ascii="Arial Narrow" w:hAnsi="Arial Narrow"/>
                      <w:noProof/>
                      <w:lang w:eastAsia="en-GB"/>
                    </w:rPr>
                    <w:t xml:space="preserve">hope you enjoyed 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>its</w:t>
                  </w:r>
                  <w:r w:rsidR="00EC3A23">
                    <w:rPr>
                      <w:rFonts w:ascii="Arial Narrow" w:hAnsi="Arial Narrow"/>
                      <w:noProof/>
                      <w:lang w:eastAsia="en-GB"/>
                    </w:rPr>
                    <w:t xml:space="preserve"> interactive nature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 xml:space="preserve"> </w:t>
                  </w:r>
                  <w:r w:rsidR="00EC3A23">
                    <w:rPr>
                      <w:rFonts w:ascii="Arial Narrow" w:hAnsi="Arial Narrow"/>
                      <w:noProof/>
                      <w:lang w:eastAsia="en-GB"/>
                    </w:rPr>
                    <w:t>- the children loved it!</w:t>
                  </w:r>
                </w:p>
                <w:p w:rsidR="00EC3A23" w:rsidRDefault="00EC3A23" w:rsidP="00A8783C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</w:p>
                <w:p w:rsidR="00EC3A23" w:rsidRPr="00421CBA" w:rsidRDefault="00EC3A23" w:rsidP="00EC3A23">
                  <w:pPr>
                    <w:jc w:val="both"/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</w:pPr>
                  <w:r w:rsidRPr="00421CBA"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  <w:t>Oliver!</w:t>
                  </w:r>
                </w:p>
                <w:p w:rsidR="00EC3A23" w:rsidRDefault="00EC3A23" w:rsidP="00EC3A23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  <w:r w:rsidRPr="00421CBA">
                    <w:rPr>
                      <w:rFonts w:ascii="Arial Narrow" w:hAnsi="Arial Narrow"/>
                      <w:noProof/>
                      <w:lang w:eastAsia="en-GB"/>
                    </w:rPr>
                    <w:t xml:space="preserve">The primary sixes have been working hard to rehearse for their show </w:t>
                  </w:r>
                  <w:r>
                    <w:rPr>
                      <w:rFonts w:ascii="Arial Narrow" w:hAnsi="Arial Narrow"/>
                      <w:noProof/>
                      <w:lang w:eastAsia="en-GB"/>
                    </w:rPr>
                    <w:t>‘</w:t>
                  </w:r>
                  <w:r w:rsidRPr="00421CBA">
                    <w:rPr>
                      <w:rFonts w:ascii="Arial Narrow" w:hAnsi="Arial Narrow"/>
                      <w:noProof/>
                      <w:lang w:eastAsia="en-GB"/>
                    </w:rPr>
                    <w:t>Oliver</w:t>
                  </w:r>
                  <w:r>
                    <w:rPr>
                      <w:rFonts w:ascii="Arial Narrow" w:hAnsi="Arial Narrow"/>
                      <w:noProof/>
                      <w:lang w:eastAsia="en-GB"/>
                    </w:rPr>
                    <w:t>’</w:t>
                  </w:r>
                  <w:r w:rsidRPr="00421CBA">
                    <w:rPr>
                      <w:rFonts w:ascii="Arial Narrow" w:hAnsi="Arial Narrow"/>
                      <w:noProof/>
                      <w:lang w:eastAsia="en-GB"/>
                    </w:rPr>
                    <w:t xml:space="preserve">. </w:t>
                  </w:r>
                  <w:r>
                    <w:rPr>
                      <w:rFonts w:ascii="Arial Narrow" w:hAnsi="Arial Narrow"/>
                      <w:noProof/>
                      <w:lang w:eastAsia="en-GB"/>
                    </w:rPr>
                    <w:t xml:space="preserve"> 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>There are two performances for parents/carers onThursday 23</w:t>
                  </w:r>
                  <w:r w:rsidR="00691EF9" w:rsidRPr="00691EF9">
                    <w:rPr>
                      <w:rFonts w:ascii="Arial Narrow" w:hAnsi="Arial Narrow"/>
                      <w:noProof/>
                      <w:vertAlign w:val="superscript"/>
                      <w:lang w:eastAsia="en-GB"/>
                    </w:rPr>
                    <w:t>rd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 xml:space="preserve"> May: one at 1.30pm and one at 7pm.</w:t>
                  </w:r>
                  <w:r w:rsidRPr="00421CBA">
                    <w:rPr>
                      <w:rFonts w:ascii="Arial Narrow" w:hAnsi="Arial Narrow"/>
                      <w:noProof/>
                      <w:lang w:eastAsia="en-GB"/>
                    </w:rPr>
                    <w:t xml:space="preserve"> It is set to be a fantastic event!</w:t>
                  </w:r>
                </w:p>
                <w:p w:rsidR="00EC3A23" w:rsidRPr="00421CBA" w:rsidRDefault="00EC3A23" w:rsidP="00EC3A23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  <w:r w:rsidRPr="00EC3A23">
                    <w:rPr>
                      <w:rFonts w:ascii="Arial Narrow" w:hAnsi="Arial Narrow"/>
                      <w:noProof/>
                      <w:lang w:eastAsia="en-GB"/>
                    </w:rPr>
                    <w:drawing>
                      <wp:inline distT="0" distB="0" distL="0" distR="0">
                        <wp:extent cx="1738498" cy="954370"/>
                        <wp:effectExtent l="19050" t="0" r="0" b="0"/>
                        <wp:docPr id="4" name="Picture 7" descr="Image result for oliver musi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oliver musi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378" cy="954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A23" w:rsidRPr="00A8783C" w:rsidRDefault="00EC3A23" w:rsidP="00A8783C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</w:p>
                <w:p w:rsidR="00EC3A23" w:rsidRDefault="00EC3A23" w:rsidP="00C95FDF">
                  <w:pPr>
                    <w:jc w:val="both"/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</w:pPr>
                </w:p>
                <w:p w:rsidR="00EC3A23" w:rsidRDefault="00EC3A23" w:rsidP="00EC3A23">
                  <w:pPr>
                    <w:jc w:val="both"/>
                    <w:rPr>
                      <w:rFonts w:ascii="Arial Narrow" w:hAnsi="Arial Narrow" w:cs="Courier New"/>
                      <w:b/>
                      <w:u w:val="single"/>
                      <w:shd w:val="clear" w:color="auto" w:fill="FFFFFF"/>
                    </w:rPr>
                  </w:pPr>
                </w:p>
                <w:p w:rsidR="00EC3A23" w:rsidRPr="00421CBA" w:rsidRDefault="00EC3A23" w:rsidP="00EC3A23">
                  <w:pPr>
                    <w:jc w:val="both"/>
                    <w:rPr>
                      <w:rFonts w:ascii="Arial Narrow" w:hAnsi="Arial Narrow" w:cs="Courier New"/>
                      <w:b/>
                      <w:u w:val="single"/>
                      <w:shd w:val="clear" w:color="auto" w:fill="FFFFFF"/>
                    </w:rPr>
                  </w:pPr>
                  <w:r w:rsidRPr="00421CBA">
                    <w:rPr>
                      <w:rFonts w:ascii="Arial Narrow" w:hAnsi="Arial Narrow" w:cs="Courier New"/>
                      <w:b/>
                      <w:u w:val="single"/>
                      <w:shd w:val="clear" w:color="auto" w:fill="FFFFFF"/>
                    </w:rPr>
                    <w:t xml:space="preserve">Parking </w:t>
                  </w:r>
                </w:p>
                <w:p w:rsidR="00EC3A23" w:rsidRPr="00421CBA" w:rsidRDefault="00EC3A23" w:rsidP="00EC3A23">
                  <w:pPr>
                    <w:jc w:val="both"/>
                    <w:rPr>
                      <w:rFonts w:ascii="Arial Narrow" w:hAnsi="Arial Narrow" w:cs="Courier New"/>
                      <w:shd w:val="clear" w:color="auto" w:fill="FFFFFF"/>
                    </w:rPr>
                  </w:pPr>
                  <w:r w:rsidRPr="00421CBA">
                    <w:rPr>
                      <w:rFonts w:ascii="Arial Narrow" w:hAnsi="Arial Narrow" w:cs="Courier New"/>
                      <w:shd w:val="clear" w:color="auto" w:fill="FFFFFF"/>
                    </w:rPr>
                    <w:t>Please ensure that you park safely around our school grounds.  We have had complaints about parking ou</w:t>
                  </w:r>
                  <w:r>
                    <w:rPr>
                      <w:rFonts w:ascii="Arial Narrow" w:hAnsi="Arial Narrow" w:cs="Courier New"/>
                      <w:shd w:val="clear" w:color="auto" w:fill="FFFFFF"/>
                    </w:rPr>
                    <w:t xml:space="preserve">tside of the nursery entrance.  This causes significant problems for buses trying to enter and exit the school.  </w:t>
                  </w:r>
                  <w:r w:rsidRPr="00421CBA">
                    <w:rPr>
                      <w:rFonts w:ascii="Arial Narrow" w:hAnsi="Arial Narrow" w:cs="Courier New"/>
                      <w:shd w:val="clear" w:color="auto" w:fill="FFFFFF"/>
                    </w:rPr>
                    <w:t>Please use designated spaces.</w:t>
                  </w:r>
                </w:p>
                <w:p w:rsidR="00EC3A23" w:rsidRDefault="00EC3A23" w:rsidP="00C95FDF">
                  <w:pPr>
                    <w:jc w:val="both"/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</w:pPr>
                </w:p>
                <w:p w:rsidR="00B12EAA" w:rsidRPr="00421CBA" w:rsidRDefault="00B12EAA" w:rsidP="00C95FDF">
                  <w:pPr>
                    <w:jc w:val="both"/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</w:pPr>
                  <w:r w:rsidRPr="00421CBA"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  <w:t>School Uniform/PE Kit</w:t>
                  </w:r>
                </w:p>
                <w:p w:rsidR="00B12EAA" w:rsidRPr="00421CBA" w:rsidRDefault="00B12EAA" w:rsidP="004A5DAC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  <w:r w:rsidRPr="00421CBA">
                    <w:rPr>
                      <w:rFonts w:ascii="Arial Narrow" w:hAnsi="Arial Narrow"/>
                      <w:noProof/>
                      <w:lang w:eastAsia="en-GB"/>
                    </w:rPr>
                    <w:t>Please could you make sure that your child comes to school in uniform every day. This could be offic</w:t>
                  </w:r>
                  <w:r w:rsidR="00EC354E">
                    <w:rPr>
                      <w:rFonts w:ascii="Arial Narrow" w:hAnsi="Arial Narrow"/>
                      <w:noProof/>
                      <w:lang w:eastAsia="en-GB"/>
                    </w:rPr>
                    <w:t>i</w:t>
                  </w:r>
                  <w:r w:rsidRPr="00421CBA">
                    <w:rPr>
                      <w:rFonts w:ascii="Arial Narrow" w:hAnsi="Arial Narrow"/>
                      <w:noProof/>
                      <w:lang w:eastAsia="en-GB"/>
                    </w:rPr>
                    <w:t>al Strathesk uniform or any other generic uniform. The school offers second hand sweatshirts for a donation to school funds. Contact the office for details. Furthermore, please check that your child has the correct PE kit for gym lessons in school, including a change of trainers/gym shoes. Thanks for your support!</w:t>
                  </w:r>
                </w:p>
                <w:p w:rsidR="00B12EAA" w:rsidRPr="00421CBA" w:rsidRDefault="00B12EAA" w:rsidP="004A5DAC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</w:p>
                <w:p w:rsidR="00EC3A23" w:rsidRPr="00421CBA" w:rsidRDefault="00EC3A23" w:rsidP="00EC3A23">
                  <w:pPr>
                    <w:jc w:val="both"/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</w:pPr>
                  <w:r w:rsidRPr="00421CBA"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  <w:t>Dogs</w:t>
                  </w:r>
                </w:p>
                <w:p w:rsidR="00EC3A23" w:rsidRDefault="00EC3A23" w:rsidP="00EC3A23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  <w:r w:rsidRPr="00421CBA">
                    <w:rPr>
                      <w:rFonts w:ascii="Arial Narrow" w:hAnsi="Arial Narrow"/>
                      <w:noProof/>
                      <w:lang w:eastAsia="en-GB"/>
                    </w:rPr>
                    <w:t xml:space="preserve">We’d like to politely remind everybody that dogs are not permitted in the school playground at any time. </w:t>
                  </w:r>
                </w:p>
                <w:p w:rsidR="00100CB0" w:rsidRDefault="00100CB0" w:rsidP="00EC3A23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</w:p>
                <w:p w:rsidR="00100CB0" w:rsidRDefault="00100CB0" w:rsidP="00EC3A23">
                  <w:pPr>
                    <w:jc w:val="both"/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</w:pPr>
                  <w:r w:rsidRPr="00100CB0">
                    <w:rPr>
                      <w:rFonts w:ascii="Arial Narrow" w:hAnsi="Arial Narrow"/>
                      <w:b/>
                      <w:noProof/>
                      <w:u w:val="single"/>
                      <w:lang w:eastAsia="en-GB"/>
                    </w:rPr>
                    <w:t>Nuts</w:t>
                  </w:r>
                </w:p>
                <w:p w:rsidR="00100CB0" w:rsidRPr="00100CB0" w:rsidRDefault="00100CB0" w:rsidP="00EC3A23">
                  <w:pPr>
                    <w:jc w:val="both"/>
                    <w:rPr>
                      <w:rFonts w:ascii="Arial Narrow" w:hAnsi="Arial Narrow"/>
                      <w:noProof/>
                      <w:lang w:eastAsia="en-GB"/>
                    </w:rPr>
                  </w:pPr>
                  <w:r w:rsidRPr="00100CB0">
                    <w:rPr>
                      <w:rFonts w:ascii="Arial Narrow" w:hAnsi="Arial Narrow"/>
                      <w:noProof/>
                      <w:lang w:eastAsia="en-GB"/>
                    </w:rPr>
                    <w:t>Please do not include any nut based products in packed lunches</w:t>
                  </w:r>
                  <w:r>
                    <w:rPr>
                      <w:rFonts w:ascii="Arial Narrow" w:hAnsi="Arial Narrow"/>
                      <w:noProof/>
                      <w:lang w:eastAsia="en-GB"/>
                    </w:rPr>
                    <w:t xml:space="preserve"> as we have children with severe </w:t>
                  </w:r>
                  <w:r w:rsidRPr="00100CB0">
                    <w:rPr>
                      <w:rFonts w:ascii="Arial Narrow" w:hAnsi="Arial Narrow"/>
                      <w:noProof/>
                      <w:lang w:eastAsia="en-GB"/>
                    </w:rPr>
                    <w:t>a</w:t>
                  </w:r>
                  <w:r>
                    <w:rPr>
                      <w:rFonts w:ascii="Arial Narrow" w:hAnsi="Arial Narrow"/>
                      <w:noProof/>
                      <w:lang w:eastAsia="en-GB"/>
                    </w:rPr>
                    <w:t>l</w:t>
                  </w:r>
                  <w:r w:rsidRPr="00100CB0">
                    <w:rPr>
                      <w:rFonts w:ascii="Arial Narrow" w:hAnsi="Arial Narrow"/>
                      <w:noProof/>
                      <w:lang w:eastAsia="en-GB"/>
                    </w:rPr>
                    <w:t xml:space="preserve">lergies. </w:t>
                  </w:r>
                  <w:r w:rsidR="00691EF9">
                    <w:rPr>
                      <w:rFonts w:ascii="Arial Narrow" w:hAnsi="Arial Narrow"/>
                      <w:noProof/>
                      <w:lang w:eastAsia="en-GB"/>
                    </w:rPr>
                    <w:t>Thank you!</w:t>
                  </w:r>
                </w:p>
                <w:p w:rsidR="00B12EAA" w:rsidRPr="00202156" w:rsidRDefault="00B12EAA" w:rsidP="004A5DAC">
                  <w:pPr>
                    <w:jc w:val="both"/>
                    <w:rPr>
                      <w:rFonts w:ascii="Arial Narrow" w:hAnsi="Arial Narrow"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CB1701">
                  <w:pPr>
                    <w:jc w:val="center"/>
                    <w:rPr>
                      <w:rFonts w:ascii="Arial Narrow" w:hAnsi="Arial Narrow"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557A9D">
                  <w:pPr>
                    <w:jc w:val="center"/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b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12EAA" w:rsidRPr="00202156" w:rsidRDefault="00B12EAA" w:rsidP="001547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B12EAA" w:rsidRPr="00202156" w:rsidRDefault="00B12EAA" w:rsidP="001547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GB"/>
                    </w:rPr>
                  </w:pPr>
                </w:p>
                <w:p w:rsidR="00B12EAA" w:rsidRPr="00202156" w:rsidRDefault="00B12EAA" w:rsidP="0015470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208F1">
        <w:rPr>
          <w:noProof/>
          <w:sz w:val="20"/>
          <w:lang w:val="en-US"/>
        </w:rPr>
        <w:pict>
          <v:shape id="_x0000_s1027" type="#_x0000_t202" style="position:absolute;margin-left:-60pt;margin-top:8.1pt;width:261pt;height:659pt;z-index:251657216" stroked="f">
            <v:textbox>
              <w:txbxContent>
                <w:p w:rsidR="00B12EAA" w:rsidRPr="00834675" w:rsidRDefault="00B12EAA" w:rsidP="00C87258">
                  <w:pPr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834675">
                    <w:rPr>
                      <w:rFonts w:ascii="Arial Narrow" w:hAnsi="Arial Narrow"/>
                      <w:b/>
                      <w:u w:val="single"/>
                    </w:rPr>
                    <w:t>Saying Yes to Success</w:t>
                  </w:r>
                </w:p>
                <w:p w:rsidR="00B12EAA" w:rsidRPr="00834675" w:rsidRDefault="00B12EAA" w:rsidP="00C87258">
                  <w:pPr>
                    <w:rPr>
                      <w:rFonts w:ascii="Arial Narrow" w:hAnsi="Arial Narrow"/>
                    </w:rPr>
                  </w:pPr>
                  <w:r w:rsidRPr="00834675">
                    <w:rPr>
                      <w:rFonts w:ascii="Arial Narrow" w:hAnsi="Arial Narrow"/>
                    </w:rPr>
                    <w:t xml:space="preserve">What a term it’s been for </w:t>
                  </w:r>
                  <w:proofErr w:type="spellStart"/>
                  <w:r w:rsidRPr="00834675">
                    <w:rPr>
                      <w:rFonts w:ascii="Arial Narrow" w:hAnsi="Arial Narrow"/>
                    </w:rPr>
                    <w:t>Strathesk</w:t>
                  </w:r>
                  <w:proofErr w:type="spellEnd"/>
                  <w:r w:rsidRPr="00834675">
                    <w:rPr>
                      <w:rFonts w:ascii="Arial Narrow" w:hAnsi="Arial Narrow"/>
                    </w:rPr>
                    <w:t xml:space="preserve"> achievements!  First we had the Rotary Quiz Team who came first in the </w:t>
                  </w:r>
                  <w:proofErr w:type="spellStart"/>
                  <w:r w:rsidRPr="00834675">
                    <w:rPr>
                      <w:rFonts w:ascii="Arial Narrow" w:hAnsi="Arial Narrow"/>
                    </w:rPr>
                    <w:t>Penicuik</w:t>
                  </w:r>
                  <w:proofErr w:type="spellEnd"/>
                  <w:r w:rsidRPr="00834675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EC3A23">
                    <w:rPr>
                      <w:rFonts w:ascii="Arial Narrow" w:hAnsi="Arial Narrow"/>
                    </w:rPr>
                    <w:t>h</w:t>
                  </w:r>
                  <w:r w:rsidRPr="00834675">
                    <w:rPr>
                      <w:rFonts w:ascii="Arial Narrow" w:hAnsi="Arial Narrow"/>
                    </w:rPr>
                    <w:t>eat,</w:t>
                  </w:r>
                  <w:proofErr w:type="gramEnd"/>
                  <w:r w:rsidRPr="00834675">
                    <w:rPr>
                      <w:rFonts w:ascii="Arial Narrow" w:hAnsi="Arial Narrow"/>
                    </w:rPr>
                    <w:t xml:space="preserve"> they will now face the schools from Mid and East Lothian for the next round on 23</w:t>
                  </w:r>
                  <w:r w:rsidRPr="00834675">
                    <w:rPr>
                      <w:rFonts w:ascii="Arial Narrow" w:hAnsi="Arial Narrow"/>
                      <w:vertAlign w:val="superscript"/>
                    </w:rPr>
                    <w:t>rd</w:t>
                  </w:r>
                  <w:r w:rsidRPr="00834675">
                    <w:rPr>
                      <w:rFonts w:ascii="Arial Narrow" w:hAnsi="Arial Narrow"/>
                    </w:rPr>
                    <w:t xml:space="preserve"> April. </w:t>
                  </w:r>
                </w:p>
                <w:p w:rsidR="00B12EAA" w:rsidRPr="00834675" w:rsidRDefault="00B12EAA" w:rsidP="00C95FDF">
                  <w:pPr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</w:p>
                <w:p w:rsidR="00B12EAA" w:rsidRPr="00834675" w:rsidRDefault="00B12EAA" w:rsidP="00C95FDF">
                  <w:pPr>
                    <w:jc w:val="both"/>
                    <w:rPr>
                      <w:rFonts w:ascii="Arial Narrow" w:hAnsi="Arial Narrow"/>
                    </w:rPr>
                  </w:pPr>
                  <w:r w:rsidRPr="00834675">
                    <w:rPr>
                      <w:rFonts w:ascii="Arial Narrow" w:hAnsi="Arial Narrow"/>
                    </w:rPr>
                    <w:t xml:space="preserve">We’ve also had a huge amount of sporting success; from hockey to rugby and football festivals. Special congrats go to our </w:t>
                  </w:r>
                  <w:proofErr w:type="spellStart"/>
                  <w:r w:rsidRPr="00834675">
                    <w:rPr>
                      <w:rFonts w:ascii="Arial Narrow" w:hAnsi="Arial Narrow"/>
                    </w:rPr>
                    <w:t>Spor</w:t>
                  </w:r>
                  <w:r w:rsidR="00EC354E">
                    <w:rPr>
                      <w:rFonts w:ascii="Arial Narrow" w:hAnsi="Arial Narrow"/>
                    </w:rPr>
                    <w:t>t</w:t>
                  </w:r>
                  <w:r w:rsidR="00691EF9">
                    <w:rPr>
                      <w:rFonts w:ascii="Arial Narrow" w:hAnsi="Arial Narrow"/>
                    </w:rPr>
                    <w:t>s</w:t>
                  </w:r>
                  <w:r w:rsidRPr="00834675">
                    <w:rPr>
                      <w:rFonts w:ascii="Arial Narrow" w:hAnsi="Arial Narrow"/>
                    </w:rPr>
                    <w:t>hall</w:t>
                  </w:r>
                  <w:proofErr w:type="spellEnd"/>
                  <w:r w:rsidRPr="00834675">
                    <w:rPr>
                      <w:rFonts w:ascii="Arial Narrow" w:hAnsi="Arial Narrow"/>
                    </w:rPr>
                    <w:t xml:space="preserve"> Athletics Team who represented Midlothian in the Regional Final.  They were a credit to </w:t>
                  </w:r>
                  <w:proofErr w:type="spellStart"/>
                  <w:r w:rsidRPr="00834675">
                    <w:rPr>
                      <w:rFonts w:ascii="Arial Narrow" w:hAnsi="Arial Narrow"/>
                    </w:rPr>
                    <w:t>Strathesk</w:t>
                  </w:r>
                  <w:proofErr w:type="spellEnd"/>
                  <w:r w:rsidRPr="00834675">
                    <w:rPr>
                      <w:rFonts w:ascii="Arial Narrow" w:hAnsi="Arial Narrow"/>
                    </w:rPr>
                    <w:t xml:space="preserve"> and although they did not win, they participated with enthusiasm and demonstrated great sportsmanship.  Well done!</w:t>
                  </w:r>
                </w:p>
                <w:p w:rsidR="00B12EAA" w:rsidRDefault="00B12EAA" w:rsidP="003B215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B12EAA" w:rsidRPr="0069516C" w:rsidRDefault="00B12EAA" w:rsidP="00C95FDF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1543158" cy="1068779"/>
                        <wp:effectExtent l="19050" t="0" r="0" b="0"/>
                        <wp:docPr id="3" name="Picture 2" descr="spor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ort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4346" cy="1069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EAA" w:rsidRDefault="00B12EAA" w:rsidP="007D2EE1">
                  <w:pP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</w:p>
                <w:p w:rsidR="00B12EAA" w:rsidRPr="00CF6A20" w:rsidRDefault="00B12EAA" w:rsidP="007D2EE1">
                  <w:pPr>
                    <w:rPr>
                      <w:rFonts w:ascii="Arial Narrow" w:hAnsi="Arial Narrow"/>
                      <w:b/>
                      <w:u w:val="single"/>
                    </w:rPr>
                  </w:pPr>
                  <w:r w:rsidRPr="00CF6A20">
                    <w:rPr>
                      <w:rFonts w:ascii="Arial Narrow" w:hAnsi="Arial Narrow"/>
                      <w:b/>
                      <w:u w:val="single"/>
                    </w:rPr>
                    <w:t>Sleep Week</w:t>
                  </w:r>
                </w:p>
                <w:p w:rsidR="00B12EAA" w:rsidRPr="00CF6A20" w:rsidRDefault="00B12EAA" w:rsidP="00C5135E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6A20">
                    <w:rPr>
                      <w:rFonts w:ascii="Arial Narrow" w:hAnsi="Arial Narrow"/>
                      <w:sz w:val="24"/>
                      <w:szCs w:val="24"/>
                    </w:rPr>
                    <w:t>Thank you so much to Miss Reynolds for organising a super ‘Sleep Week’.  I’m sure we all gained a few more hours of shut eye as a result.</w:t>
                  </w:r>
                </w:p>
                <w:p w:rsidR="00B12EAA" w:rsidRPr="00CF6A20" w:rsidRDefault="00B12EAA" w:rsidP="00C5135E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B12EAA" w:rsidRPr="00CF6A20" w:rsidRDefault="00B12EAA" w:rsidP="002359AE">
                  <w:pPr>
                    <w:rPr>
                      <w:rFonts w:ascii="Arial Narrow" w:hAnsi="Arial Narrow"/>
                    </w:rPr>
                  </w:pPr>
                  <w:r w:rsidRPr="00CF6A2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5989" cy="1213228"/>
                        <wp:effectExtent l="19050" t="0" r="3711" b="0"/>
                        <wp:docPr id="1" name="Picture 4" descr="Image result for slee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lee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002" cy="122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A23" w:rsidRDefault="00EC3A23" w:rsidP="00C5135E">
                  <w:pPr>
                    <w:jc w:val="both"/>
                    <w:rPr>
                      <w:rFonts w:ascii="Arial Narrow" w:hAnsi="Arial Narrow" w:cs="Courier New"/>
                      <w:b/>
                      <w:u w:val="single"/>
                      <w:shd w:val="clear" w:color="auto" w:fill="FFFFFF"/>
                    </w:rPr>
                  </w:pPr>
                </w:p>
                <w:p w:rsidR="00B12EAA" w:rsidRPr="00CF6A20" w:rsidRDefault="00B12EAA" w:rsidP="00C5135E">
                  <w:pPr>
                    <w:jc w:val="both"/>
                    <w:rPr>
                      <w:rFonts w:ascii="Arial Narrow" w:hAnsi="Arial Narrow" w:cs="Courier New"/>
                      <w:b/>
                      <w:u w:val="single"/>
                      <w:shd w:val="clear" w:color="auto" w:fill="FFFFFF"/>
                    </w:rPr>
                  </w:pPr>
                  <w:r w:rsidRPr="00CF6A20">
                    <w:rPr>
                      <w:rFonts w:ascii="Arial Narrow" w:hAnsi="Arial Narrow" w:cs="Courier New"/>
                      <w:b/>
                      <w:u w:val="single"/>
                      <w:shd w:val="clear" w:color="auto" w:fill="FFFFFF"/>
                    </w:rPr>
                    <w:t>World Book Day</w:t>
                  </w:r>
                </w:p>
                <w:p w:rsidR="00B12EAA" w:rsidRDefault="00B12EAA" w:rsidP="00834675">
                  <w:pPr>
                    <w:rPr>
                      <w:rFonts w:ascii="Arial Narrow" w:hAnsi="Arial Narrow" w:cs="Courier New"/>
                      <w:shd w:val="clear" w:color="auto" w:fill="FFFFFF"/>
                    </w:rPr>
                  </w:pPr>
                  <w:r w:rsidRPr="00CF6A20">
                    <w:rPr>
                      <w:rFonts w:ascii="Arial Narrow" w:hAnsi="Arial Narrow" w:cs="Courier New"/>
                      <w:shd w:val="clear" w:color="auto" w:fill="FFFFFF"/>
                    </w:rPr>
                    <w:t>There was such a buzz around the school on World Book Day.  Th</w:t>
                  </w:r>
                  <w:r w:rsidR="00691EF9">
                    <w:rPr>
                      <w:rFonts w:ascii="Arial Narrow" w:hAnsi="Arial Narrow" w:cs="Courier New"/>
                      <w:shd w:val="clear" w:color="auto" w:fill="FFFFFF"/>
                    </w:rPr>
                    <w:t>e costumes were just fantastic -</w:t>
                  </w:r>
                  <w:r w:rsidRPr="00CF6A20">
                    <w:rPr>
                      <w:rFonts w:ascii="Arial Narrow" w:hAnsi="Arial Narrow" w:cs="Courier New"/>
                      <w:shd w:val="clear" w:color="auto" w:fill="FFFFFF"/>
                    </w:rPr>
                    <w:t>thank you all!  Reading was celebrated throughout the school with lots of activities focused on the love of books.</w:t>
                  </w:r>
                </w:p>
                <w:p w:rsidR="00B12EAA" w:rsidRDefault="00B12EAA" w:rsidP="00834675">
                  <w:pPr>
                    <w:rPr>
                      <w:rFonts w:ascii="Arial Narrow" w:hAnsi="Arial Narrow" w:cs="Courier New"/>
                      <w:shd w:val="clear" w:color="auto" w:fill="FFFFFF"/>
                    </w:rPr>
                  </w:pPr>
                </w:p>
                <w:p w:rsidR="00B12EAA" w:rsidRPr="00CF6A20" w:rsidRDefault="00B12EAA" w:rsidP="00834675">
                  <w:pPr>
                    <w:rPr>
                      <w:rFonts w:ascii="Arial Narrow" w:hAnsi="Arial Narrow" w:cs="Courier New"/>
                      <w:shd w:val="clear" w:color="auto" w:fill="FFFFFF"/>
                    </w:rPr>
                  </w:pPr>
                  <w:r>
                    <w:rPr>
                      <w:rFonts w:ascii="Arial Narrow" w:hAnsi="Arial Narrow" w:cs="Courier New"/>
                      <w:noProof/>
                      <w:shd w:val="clear" w:color="auto" w:fill="FFFFFF"/>
                      <w:lang w:eastAsia="en-GB"/>
                    </w:rPr>
                    <w:drawing>
                      <wp:inline distT="0" distB="0" distL="0" distR="0">
                        <wp:extent cx="1021718" cy="1199408"/>
                        <wp:effectExtent l="19050" t="0" r="6982" b="0"/>
                        <wp:docPr id="5" name="Picture 4" descr="rea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ading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667" cy="1220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EAA" w:rsidRDefault="00B12EAA" w:rsidP="00834675">
                  <w:pPr>
                    <w:rPr>
                      <w:rFonts w:ascii="Arial Narrow" w:hAnsi="Arial Narrow" w:cs="Courier New"/>
                      <w:sz w:val="22"/>
                      <w:szCs w:val="22"/>
                      <w:shd w:val="clear" w:color="auto" w:fill="FFFFFF"/>
                    </w:rPr>
                  </w:pPr>
                </w:p>
                <w:p w:rsidR="00B12EAA" w:rsidRPr="00202156" w:rsidRDefault="00B12EAA" w:rsidP="004A0601">
                  <w:pPr>
                    <w:jc w:val="both"/>
                    <w:rPr>
                      <w:rFonts w:ascii="Arial Narrow" w:hAnsi="Arial Narrow" w:cs="Courier New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B12EAA" w:rsidRPr="00202156" w:rsidRDefault="00B12EAA" w:rsidP="00CB1701">
                  <w:pPr>
                    <w:jc w:val="center"/>
                    <w:rPr>
                      <w:rFonts w:ascii="Arial Narrow" w:hAnsi="Arial Narrow" w:cs="Courier New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4305F5" w:rsidRPr="004305F5" w:rsidRDefault="004305F5" w:rsidP="004305F5"/>
    <w:p w:rsidR="004305F5" w:rsidRPr="004305F5" w:rsidRDefault="004305F5" w:rsidP="004305F5"/>
    <w:p w:rsidR="004305F5" w:rsidRPr="004305F5" w:rsidRDefault="004305F5" w:rsidP="004305F5"/>
    <w:p w:rsidR="004305F5" w:rsidRPr="004305F5" w:rsidRDefault="004305F5" w:rsidP="004305F5"/>
    <w:p w:rsidR="004305F5" w:rsidRPr="004305F5" w:rsidRDefault="004305F5" w:rsidP="004305F5"/>
    <w:p w:rsidR="004305F5" w:rsidRPr="004305F5" w:rsidRDefault="004305F5" w:rsidP="004305F5"/>
    <w:p w:rsidR="004305F5" w:rsidRDefault="004305F5" w:rsidP="004305F5"/>
    <w:p w:rsidR="00FB2DB5" w:rsidRDefault="00FB2DB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AD644E" w:rsidP="004305F5">
      <w:pPr>
        <w:jc w:val="center"/>
      </w:pPr>
      <w:r>
        <w:t xml:space="preserve"> </w:t>
      </w: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B208F1" w:rsidP="004305F5">
      <w:pPr>
        <w:jc w:val="center"/>
      </w:pPr>
      <w:r>
        <w:rPr>
          <w:noProof/>
          <w:lang w:eastAsia="en-GB"/>
        </w:rPr>
        <w:pict>
          <v:shape id="_x0000_s1043" type="#_x0000_t202" style="position:absolute;left:0;text-align:left;margin-left:482.45pt;margin-top:9.25pt;width:3.55pt;height:3.55pt;z-index:251659264">
            <v:textbox>
              <w:txbxContent>
                <w:p w:rsidR="00B12EAA" w:rsidRDefault="00B12EAA"/>
              </w:txbxContent>
            </v:textbox>
          </v:shape>
        </w:pict>
      </w: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>
      <w:pPr>
        <w:jc w:val="center"/>
      </w:pPr>
    </w:p>
    <w:p w:rsidR="004305F5" w:rsidRDefault="004305F5" w:rsidP="004305F5"/>
    <w:p w:rsidR="00A14D94" w:rsidRDefault="00A14D94" w:rsidP="004305F5">
      <w:pPr>
        <w:sectPr w:rsidR="00A14D94" w:rsidSect="007D050A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14D94" w:rsidRDefault="00A14D94" w:rsidP="004305F5">
      <w:pPr>
        <w:sectPr w:rsidR="00A14D94" w:rsidSect="00A14D94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A4344" w:rsidRPr="00202156" w:rsidRDefault="00A74AFC" w:rsidP="00A74AFC">
      <w:pPr>
        <w:jc w:val="center"/>
        <w:rPr>
          <w:rFonts w:ascii="Arial Narrow" w:hAnsi="Arial Narrow"/>
          <w:b/>
          <w:sz w:val="28"/>
          <w:szCs w:val="28"/>
        </w:rPr>
      </w:pPr>
      <w:r w:rsidRPr="00202156">
        <w:rPr>
          <w:rFonts w:ascii="Arial Narrow" w:hAnsi="Arial Narrow"/>
          <w:b/>
          <w:sz w:val="28"/>
          <w:szCs w:val="28"/>
        </w:rPr>
        <w:lastRenderedPageBreak/>
        <w:t>Diary Dates</w:t>
      </w:r>
    </w:p>
    <w:tbl>
      <w:tblPr>
        <w:tblpPr w:leftFromText="180" w:rightFromText="180" w:tblpY="8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870"/>
      </w:tblGrid>
      <w:tr w:rsidR="00122A6D" w:rsidRPr="00202156" w:rsidTr="00010961">
        <w:tc>
          <w:tcPr>
            <w:tcW w:w="3652" w:type="dxa"/>
            <w:shd w:val="clear" w:color="auto" w:fill="D9D9D9"/>
          </w:tcPr>
          <w:p w:rsidR="00122A6D" w:rsidRPr="00202156" w:rsidRDefault="00122A6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156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4870" w:type="dxa"/>
            <w:shd w:val="clear" w:color="auto" w:fill="D9D9D9"/>
          </w:tcPr>
          <w:p w:rsidR="00122A6D" w:rsidRPr="00202156" w:rsidRDefault="00122A6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156">
              <w:rPr>
                <w:rFonts w:ascii="Arial Narrow" w:hAnsi="Arial Narrow"/>
                <w:b/>
                <w:sz w:val="28"/>
                <w:szCs w:val="28"/>
              </w:rPr>
              <w:t>Event</w:t>
            </w:r>
          </w:p>
        </w:tc>
      </w:tr>
      <w:tr w:rsidR="004264A5" w:rsidRPr="00202156" w:rsidTr="00010961">
        <w:tc>
          <w:tcPr>
            <w:tcW w:w="3652" w:type="dxa"/>
          </w:tcPr>
          <w:p w:rsidR="004264A5" w:rsidRPr="00202156" w:rsidRDefault="004264A5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156">
              <w:rPr>
                <w:rFonts w:ascii="Arial Narrow" w:hAnsi="Arial Narrow"/>
                <w:b/>
                <w:sz w:val="28"/>
                <w:szCs w:val="28"/>
              </w:rPr>
              <w:t>Friday 5</w:t>
            </w:r>
            <w:r w:rsidRPr="00202156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 w:rsidRPr="00202156">
              <w:rPr>
                <w:rFonts w:ascii="Arial Narrow" w:hAnsi="Arial Narrow"/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4870" w:type="dxa"/>
          </w:tcPr>
          <w:p w:rsidR="002C7B44" w:rsidRPr="00202156" w:rsidRDefault="004264A5" w:rsidP="008219CC">
            <w:pPr>
              <w:rPr>
                <w:rFonts w:ascii="Arial Narrow" w:hAnsi="Arial Narrow"/>
                <w:sz w:val="28"/>
                <w:szCs w:val="28"/>
              </w:rPr>
            </w:pPr>
            <w:r w:rsidRPr="00202156">
              <w:rPr>
                <w:rFonts w:ascii="Arial Narrow" w:hAnsi="Arial Narrow"/>
                <w:sz w:val="28"/>
                <w:szCs w:val="28"/>
              </w:rPr>
              <w:t>Break for Easter</w:t>
            </w:r>
            <w:r w:rsidR="00EC354E">
              <w:rPr>
                <w:rFonts w:ascii="Arial Narrow" w:hAnsi="Arial Narrow"/>
                <w:sz w:val="28"/>
                <w:szCs w:val="28"/>
              </w:rPr>
              <w:t xml:space="preserve"> – normal finish time</w:t>
            </w:r>
          </w:p>
        </w:tc>
      </w:tr>
      <w:tr w:rsidR="002C7B44" w:rsidRPr="00202156" w:rsidTr="00010961">
        <w:tc>
          <w:tcPr>
            <w:tcW w:w="3652" w:type="dxa"/>
          </w:tcPr>
          <w:p w:rsidR="002C7B44" w:rsidRPr="00202156" w:rsidRDefault="002C7B44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156">
              <w:rPr>
                <w:rFonts w:ascii="Arial Narrow" w:hAnsi="Arial Narrow"/>
                <w:b/>
                <w:sz w:val="28"/>
                <w:szCs w:val="28"/>
              </w:rPr>
              <w:t>Tuesday 23</w:t>
            </w:r>
            <w:r w:rsidRPr="00202156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rd</w:t>
            </w:r>
            <w:r w:rsidRPr="00202156">
              <w:rPr>
                <w:rFonts w:ascii="Arial Narrow" w:hAnsi="Arial Narrow"/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4870" w:type="dxa"/>
          </w:tcPr>
          <w:p w:rsidR="00691EF9" w:rsidRPr="00691EF9" w:rsidRDefault="002C7B44" w:rsidP="00EC35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156">
              <w:rPr>
                <w:rFonts w:ascii="Arial Narrow" w:hAnsi="Arial Narrow"/>
                <w:sz w:val="28"/>
                <w:szCs w:val="28"/>
              </w:rPr>
              <w:t>All resume</w:t>
            </w:r>
          </w:p>
        </w:tc>
      </w:tr>
      <w:tr w:rsidR="00611B0C" w:rsidRPr="00202156" w:rsidTr="00010961">
        <w:tc>
          <w:tcPr>
            <w:tcW w:w="3652" w:type="dxa"/>
          </w:tcPr>
          <w:p w:rsidR="00611B0C" w:rsidRPr="00202156" w:rsidRDefault="00611B0C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25</w:t>
            </w:r>
            <w:r w:rsidRPr="00611B0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April </w:t>
            </w:r>
          </w:p>
        </w:tc>
        <w:tc>
          <w:tcPr>
            <w:tcW w:w="4870" w:type="dxa"/>
          </w:tcPr>
          <w:p w:rsidR="00611B0C" w:rsidRPr="00202156" w:rsidRDefault="00691EF9" w:rsidP="00CD120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P7 Camp Parent</w:t>
            </w:r>
            <w:r w:rsidR="00CD120C">
              <w:rPr>
                <w:rFonts w:ascii="Arial Narrow" w:hAnsi="Arial Narrow"/>
                <w:sz w:val="28"/>
                <w:szCs w:val="28"/>
              </w:rPr>
              <w:t>/Car</w:t>
            </w:r>
            <w:r>
              <w:rPr>
                <w:rFonts w:ascii="Arial Narrow" w:hAnsi="Arial Narrow"/>
                <w:sz w:val="28"/>
                <w:szCs w:val="28"/>
              </w:rPr>
              <w:t>er</w:t>
            </w:r>
            <w:r w:rsidR="00611B0C">
              <w:rPr>
                <w:rFonts w:ascii="Arial Narrow" w:hAnsi="Arial Narrow"/>
                <w:sz w:val="28"/>
                <w:szCs w:val="28"/>
              </w:rPr>
              <w:t xml:space="preserve"> Info Session</w:t>
            </w:r>
            <w:r w:rsidR="00CD120C">
              <w:rPr>
                <w:rFonts w:ascii="Arial Narrow" w:hAnsi="Arial Narrow"/>
                <w:sz w:val="28"/>
                <w:szCs w:val="28"/>
              </w:rPr>
              <w:t xml:space="preserve"> @ PHS</w:t>
            </w:r>
          </w:p>
        </w:tc>
      </w:tr>
      <w:tr w:rsidR="00611B0C" w:rsidRPr="00202156" w:rsidTr="00010961">
        <w:tc>
          <w:tcPr>
            <w:tcW w:w="3652" w:type="dxa"/>
          </w:tcPr>
          <w:p w:rsidR="00611B0C" w:rsidRPr="00202156" w:rsidRDefault="00611B0C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29</w:t>
            </w:r>
            <w:r w:rsidRPr="00611B0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April </w:t>
            </w:r>
          </w:p>
        </w:tc>
        <w:tc>
          <w:tcPr>
            <w:tcW w:w="4870" w:type="dxa"/>
          </w:tcPr>
          <w:p w:rsidR="00611B0C" w:rsidRDefault="00611B0C" w:rsidP="008219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P6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Bikeability</w:t>
            </w:r>
            <w:proofErr w:type="spellEnd"/>
          </w:p>
          <w:p w:rsidR="00EC354E" w:rsidRPr="00202156" w:rsidRDefault="00EC354E" w:rsidP="008219CC">
            <w:pPr>
              <w:rPr>
                <w:rFonts w:ascii="Arial Narrow" w:hAnsi="Arial Narrow"/>
                <w:sz w:val="28"/>
                <w:szCs w:val="28"/>
              </w:rPr>
            </w:pPr>
            <w:r w:rsidRPr="00EC354E">
              <w:rPr>
                <w:rFonts w:ascii="Arial Narrow" w:hAnsi="Arial Narrow"/>
                <w:i/>
                <w:sz w:val="28"/>
                <w:szCs w:val="28"/>
              </w:rPr>
              <w:t>Oliver!</w:t>
            </w:r>
            <w:r>
              <w:rPr>
                <w:rFonts w:ascii="Arial Narrow" w:hAnsi="Arial Narrow"/>
                <w:sz w:val="28"/>
                <w:szCs w:val="28"/>
              </w:rPr>
              <w:t xml:space="preserve"> Tickets go on sale</w:t>
            </w:r>
          </w:p>
        </w:tc>
      </w:tr>
      <w:tr w:rsidR="003B762D" w:rsidRPr="00202156" w:rsidTr="00010961">
        <w:tc>
          <w:tcPr>
            <w:tcW w:w="3652" w:type="dxa"/>
          </w:tcPr>
          <w:p w:rsidR="003B762D" w:rsidRDefault="003B762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6</w:t>
            </w:r>
            <w:r w:rsidRPr="003B762D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May </w:t>
            </w:r>
          </w:p>
        </w:tc>
        <w:tc>
          <w:tcPr>
            <w:tcW w:w="4870" w:type="dxa"/>
          </w:tcPr>
          <w:p w:rsidR="003B762D" w:rsidRDefault="003B762D" w:rsidP="008219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Holiday</w:t>
            </w:r>
          </w:p>
        </w:tc>
      </w:tr>
      <w:tr w:rsidR="003B762D" w:rsidRPr="00202156" w:rsidTr="00010961">
        <w:tc>
          <w:tcPr>
            <w:tcW w:w="3652" w:type="dxa"/>
          </w:tcPr>
          <w:p w:rsidR="003B762D" w:rsidRDefault="003B762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7</w:t>
            </w:r>
            <w:r w:rsidRPr="003B762D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870" w:type="dxa"/>
          </w:tcPr>
          <w:p w:rsidR="003B762D" w:rsidRDefault="003B762D" w:rsidP="008219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P6 to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Benmore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Camp</w:t>
            </w:r>
          </w:p>
        </w:tc>
      </w:tr>
      <w:tr w:rsidR="00691EF9" w:rsidRPr="00202156" w:rsidTr="00010961">
        <w:tc>
          <w:tcPr>
            <w:tcW w:w="3652" w:type="dxa"/>
          </w:tcPr>
          <w:p w:rsidR="00691EF9" w:rsidRDefault="00691EF9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8th May</w:t>
            </w:r>
          </w:p>
        </w:tc>
        <w:tc>
          <w:tcPr>
            <w:tcW w:w="4870" w:type="dxa"/>
          </w:tcPr>
          <w:p w:rsidR="00691EF9" w:rsidRDefault="00691EF9" w:rsidP="00686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P7 </w:t>
            </w:r>
            <w:r w:rsidR="006860FE">
              <w:rPr>
                <w:rFonts w:ascii="Arial Narrow" w:hAnsi="Arial Narrow"/>
                <w:sz w:val="28"/>
                <w:szCs w:val="28"/>
              </w:rPr>
              <w:t xml:space="preserve">to </w:t>
            </w:r>
            <w:proofErr w:type="spellStart"/>
            <w:r w:rsidR="006860FE">
              <w:rPr>
                <w:rFonts w:ascii="Arial Narrow" w:hAnsi="Arial Narrow"/>
                <w:sz w:val="28"/>
                <w:szCs w:val="28"/>
              </w:rPr>
              <w:t>Netherud</w:t>
            </w:r>
            <w:proofErr w:type="spellEnd"/>
            <w:r w:rsidR="006860FE">
              <w:rPr>
                <w:rFonts w:ascii="Arial Narrow" w:hAnsi="Arial Narrow"/>
                <w:sz w:val="28"/>
                <w:szCs w:val="28"/>
              </w:rPr>
              <w:t xml:space="preserve"> Camp</w:t>
            </w:r>
          </w:p>
        </w:tc>
      </w:tr>
      <w:tr w:rsidR="003B762D" w:rsidRPr="00202156" w:rsidTr="00010961">
        <w:tc>
          <w:tcPr>
            <w:tcW w:w="3652" w:type="dxa"/>
          </w:tcPr>
          <w:p w:rsidR="003B762D" w:rsidRDefault="003B762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13</w:t>
            </w:r>
            <w:r w:rsidRPr="003B762D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870" w:type="dxa"/>
          </w:tcPr>
          <w:p w:rsidR="003B762D" w:rsidRDefault="003B762D" w:rsidP="008219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P7 Risk Factory</w:t>
            </w:r>
            <w:r w:rsidR="00691EF9">
              <w:rPr>
                <w:rFonts w:ascii="Arial Narrow" w:hAnsi="Arial Narrow"/>
                <w:sz w:val="28"/>
                <w:szCs w:val="28"/>
              </w:rPr>
              <w:t xml:space="preserve"> trip</w:t>
            </w:r>
          </w:p>
        </w:tc>
      </w:tr>
      <w:tr w:rsidR="003B762D" w:rsidRPr="00202156" w:rsidTr="00010961">
        <w:tc>
          <w:tcPr>
            <w:tcW w:w="3652" w:type="dxa"/>
          </w:tcPr>
          <w:p w:rsidR="003B762D" w:rsidRDefault="003B762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23</w:t>
            </w:r>
            <w:r w:rsidRPr="003B762D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870" w:type="dxa"/>
          </w:tcPr>
          <w:p w:rsidR="003B762D" w:rsidRDefault="003B762D" w:rsidP="003B762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P2 trip to Edinburgh Zoo</w:t>
            </w:r>
          </w:p>
          <w:p w:rsidR="00691EF9" w:rsidRDefault="00691EF9" w:rsidP="003B762D">
            <w:pPr>
              <w:rPr>
                <w:rFonts w:ascii="Arial Narrow" w:hAnsi="Arial Narrow"/>
                <w:sz w:val="28"/>
                <w:szCs w:val="28"/>
              </w:rPr>
            </w:pPr>
            <w:r w:rsidRPr="006860FE">
              <w:rPr>
                <w:rFonts w:ascii="Arial Narrow" w:hAnsi="Arial Narrow"/>
                <w:i/>
                <w:sz w:val="28"/>
                <w:szCs w:val="28"/>
              </w:rPr>
              <w:t>Oliver!</w:t>
            </w:r>
            <w:r>
              <w:rPr>
                <w:rFonts w:ascii="Arial Narrow" w:hAnsi="Arial Narrow"/>
                <w:sz w:val="28"/>
                <w:szCs w:val="28"/>
              </w:rPr>
              <w:t xml:space="preserve"> performance</w:t>
            </w:r>
          </w:p>
        </w:tc>
      </w:tr>
      <w:tr w:rsidR="003B762D" w:rsidRPr="00202156" w:rsidTr="00010961">
        <w:tc>
          <w:tcPr>
            <w:tcW w:w="3652" w:type="dxa"/>
          </w:tcPr>
          <w:p w:rsidR="003B762D" w:rsidRDefault="003B762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4</w:t>
            </w:r>
            <w:r w:rsidRPr="003B762D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4870" w:type="dxa"/>
          </w:tcPr>
          <w:p w:rsidR="003B762D" w:rsidRDefault="003B762D" w:rsidP="003B762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Sports Day</w:t>
            </w:r>
          </w:p>
        </w:tc>
      </w:tr>
      <w:tr w:rsidR="003B762D" w:rsidRPr="00202156" w:rsidTr="00010961">
        <w:tc>
          <w:tcPr>
            <w:tcW w:w="3652" w:type="dxa"/>
          </w:tcPr>
          <w:p w:rsidR="003B762D" w:rsidRDefault="003B762D" w:rsidP="008219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19</w:t>
            </w:r>
            <w:r w:rsidRPr="003B762D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4870" w:type="dxa"/>
          </w:tcPr>
          <w:p w:rsidR="003B762D" w:rsidRDefault="003B762D" w:rsidP="008219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Nursery trip to Almond Valley Farm</w:t>
            </w:r>
          </w:p>
        </w:tc>
      </w:tr>
    </w:tbl>
    <w:p w:rsidR="006B14FE" w:rsidRDefault="006B14FE" w:rsidP="00122A6D">
      <w:pPr>
        <w:rPr>
          <w:rFonts w:ascii="Arial Narrow" w:hAnsi="Arial Narrow"/>
          <w:b/>
          <w:i/>
          <w:sz w:val="28"/>
          <w:szCs w:val="28"/>
        </w:rPr>
      </w:pPr>
    </w:p>
    <w:p w:rsidR="004264A5" w:rsidRDefault="004264A5" w:rsidP="00122A6D">
      <w:pPr>
        <w:rPr>
          <w:rFonts w:ascii="Arial Narrow" w:hAnsi="Arial Narrow"/>
          <w:b/>
          <w:i/>
          <w:sz w:val="28"/>
          <w:szCs w:val="28"/>
        </w:rPr>
      </w:pPr>
    </w:p>
    <w:p w:rsidR="006B14FE" w:rsidRDefault="006B14FE" w:rsidP="00122A6D">
      <w:pPr>
        <w:rPr>
          <w:rFonts w:ascii="Arial Narrow" w:hAnsi="Arial Narrow"/>
          <w:b/>
          <w:i/>
          <w:sz w:val="28"/>
          <w:szCs w:val="28"/>
        </w:rPr>
      </w:pPr>
    </w:p>
    <w:p w:rsidR="004264A5" w:rsidRPr="00691EF9" w:rsidRDefault="00691EF9" w:rsidP="00691EF9">
      <w:pPr>
        <w:pStyle w:val="ListParagraph"/>
        <w:ind w:left="1440"/>
        <w:rPr>
          <w:rFonts w:ascii="Arial Narrow" w:hAnsi="Arial Narrow"/>
          <w:i/>
        </w:rPr>
      </w:pPr>
      <w:r>
        <w:rPr>
          <w:rFonts w:ascii="Arial Narrow" w:hAnsi="Arial Narrow"/>
          <w:noProof/>
          <w:lang w:eastAsia="en-GB"/>
        </w:rPr>
        <w:drawing>
          <wp:inline distT="0" distB="0" distL="0" distR="0">
            <wp:extent cx="3211038" cy="4267297"/>
            <wp:effectExtent l="19050" t="0" r="8412" b="0"/>
            <wp:docPr id="6" name="Picture 11" descr="Strathesk_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athesk_Her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92" cy="428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4A5" w:rsidRPr="00691EF9" w:rsidSect="00AF49B6">
      <w:type w:val="continuous"/>
      <w:pgSz w:w="11906" w:h="16838"/>
      <w:pgMar w:top="1134" w:right="1797" w:bottom="113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AA" w:rsidRDefault="00B12EAA" w:rsidP="004305F5">
      <w:r>
        <w:separator/>
      </w:r>
    </w:p>
  </w:endnote>
  <w:endnote w:type="continuationSeparator" w:id="0">
    <w:p w:rsidR="00B12EAA" w:rsidRDefault="00B12EAA" w:rsidP="0043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AA" w:rsidRDefault="00B12EAA" w:rsidP="004305F5">
      <w:r>
        <w:separator/>
      </w:r>
    </w:p>
  </w:footnote>
  <w:footnote w:type="continuationSeparator" w:id="0">
    <w:p w:rsidR="00B12EAA" w:rsidRDefault="00B12EAA" w:rsidP="0043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E6"/>
    <w:multiLevelType w:val="hybridMultilevel"/>
    <w:tmpl w:val="A5DC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AB3"/>
    <w:multiLevelType w:val="hybridMultilevel"/>
    <w:tmpl w:val="462A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CBB"/>
    <w:multiLevelType w:val="hybridMultilevel"/>
    <w:tmpl w:val="A4525274"/>
    <w:lvl w:ilvl="0" w:tplc="020250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39F"/>
    <w:multiLevelType w:val="hybridMultilevel"/>
    <w:tmpl w:val="5406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76D3"/>
    <w:multiLevelType w:val="hybridMultilevel"/>
    <w:tmpl w:val="7802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7B68"/>
    <w:multiLevelType w:val="hybridMultilevel"/>
    <w:tmpl w:val="36E4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C282C"/>
    <w:multiLevelType w:val="hybridMultilevel"/>
    <w:tmpl w:val="C5B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32116"/>
    <w:multiLevelType w:val="hybridMultilevel"/>
    <w:tmpl w:val="E21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36E33"/>
    <w:multiLevelType w:val="hybridMultilevel"/>
    <w:tmpl w:val="88E8C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402D2"/>
    <w:multiLevelType w:val="hybridMultilevel"/>
    <w:tmpl w:val="19508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DC"/>
    <w:rsid w:val="000044D2"/>
    <w:rsid w:val="00006F67"/>
    <w:rsid w:val="00010961"/>
    <w:rsid w:val="00011C92"/>
    <w:rsid w:val="00012D02"/>
    <w:rsid w:val="00016719"/>
    <w:rsid w:val="000266A1"/>
    <w:rsid w:val="00040CB2"/>
    <w:rsid w:val="0004525E"/>
    <w:rsid w:val="00047070"/>
    <w:rsid w:val="00050E01"/>
    <w:rsid w:val="000537FF"/>
    <w:rsid w:val="000561D3"/>
    <w:rsid w:val="00057300"/>
    <w:rsid w:val="00064E5A"/>
    <w:rsid w:val="0007151D"/>
    <w:rsid w:val="000740D0"/>
    <w:rsid w:val="00080636"/>
    <w:rsid w:val="00094EDE"/>
    <w:rsid w:val="00096DE1"/>
    <w:rsid w:val="000A6780"/>
    <w:rsid w:val="000B0394"/>
    <w:rsid w:val="000B292D"/>
    <w:rsid w:val="000B6BC5"/>
    <w:rsid w:val="000B771D"/>
    <w:rsid w:val="000C4128"/>
    <w:rsid w:val="000C4D19"/>
    <w:rsid w:val="000D415F"/>
    <w:rsid w:val="000D553B"/>
    <w:rsid w:val="000E2D42"/>
    <w:rsid w:val="000E5306"/>
    <w:rsid w:val="00100934"/>
    <w:rsid w:val="00100A1B"/>
    <w:rsid w:val="00100CB0"/>
    <w:rsid w:val="001034C6"/>
    <w:rsid w:val="00104293"/>
    <w:rsid w:val="00107401"/>
    <w:rsid w:val="00111F5A"/>
    <w:rsid w:val="001160AE"/>
    <w:rsid w:val="0012189D"/>
    <w:rsid w:val="00122A6D"/>
    <w:rsid w:val="0013438A"/>
    <w:rsid w:val="00140B4A"/>
    <w:rsid w:val="00143CC6"/>
    <w:rsid w:val="00145E88"/>
    <w:rsid w:val="00154703"/>
    <w:rsid w:val="001567AE"/>
    <w:rsid w:val="00157B40"/>
    <w:rsid w:val="00167DE8"/>
    <w:rsid w:val="00171B0A"/>
    <w:rsid w:val="00181D39"/>
    <w:rsid w:val="001848BD"/>
    <w:rsid w:val="00192518"/>
    <w:rsid w:val="00194BC3"/>
    <w:rsid w:val="001A083C"/>
    <w:rsid w:val="001A2862"/>
    <w:rsid w:val="001A5329"/>
    <w:rsid w:val="001A72FC"/>
    <w:rsid w:val="001B228F"/>
    <w:rsid w:val="001B3110"/>
    <w:rsid w:val="001B54E3"/>
    <w:rsid w:val="001C08AF"/>
    <w:rsid w:val="001C1344"/>
    <w:rsid w:val="001C4798"/>
    <w:rsid w:val="001C759C"/>
    <w:rsid w:val="001D2936"/>
    <w:rsid w:val="001D44D2"/>
    <w:rsid w:val="001D4BF5"/>
    <w:rsid w:val="001D797A"/>
    <w:rsid w:val="001D79EA"/>
    <w:rsid w:val="001F05D8"/>
    <w:rsid w:val="001F3734"/>
    <w:rsid w:val="00200BFD"/>
    <w:rsid w:val="00202156"/>
    <w:rsid w:val="0020358F"/>
    <w:rsid w:val="00210D5B"/>
    <w:rsid w:val="00213726"/>
    <w:rsid w:val="0021746C"/>
    <w:rsid w:val="00221972"/>
    <w:rsid w:val="00221ABD"/>
    <w:rsid w:val="00232A63"/>
    <w:rsid w:val="00234440"/>
    <w:rsid w:val="002359AE"/>
    <w:rsid w:val="00241543"/>
    <w:rsid w:val="00243F74"/>
    <w:rsid w:val="002460F0"/>
    <w:rsid w:val="00246A7D"/>
    <w:rsid w:val="00250DC5"/>
    <w:rsid w:val="00257F5E"/>
    <w:rsid w:val="002612E1"/>
    <w:rsid w:val="002677BE"/>
    <w:rsid w:val="00267B22"/>
    <w:rsid w:val="00273FA9"/>
    <w:rsid w:val="002764D3"/>
    <w:rsid w:val="002768E2"/>
    <w:rsid w:val="00283014"/>
    <w:rsid w:val="002859C6"/>
    <w:rsid w:val="002928DE"/>
    <w:rsid w:val="00293E60"/>
    <w:rsid w:val="002A082E"/>
    <w:rsid w:val="002A1D5C"/>
    <w:rsid w:val="002A4EC2"/>
    <w:rsid w:val="002C0998"/>
    <w:rsid w:val="002C347C"/>
    <w:rsid w:val="002C7B44"/>
    <w:rsid w:val="002E1E20"/>
    <w:rsid w:val="002E4A38"/>
    <w:rsid w:val="002F16B3"/>
    <w:rsid w:val="002F405E"/>
    <w:rsid w:val="0030208D"/>
    <w:rsid w:val="003029E1"/>
    <w:rsid w:val="00302B11"/>
    <w:rsid w:val="00304017"/>
    <w:rsid w:val="003117AB"/>
    <w:rsid w:val="0031385E"/>
    <w:rsid w:val="00313920"/>
    <w:rsid w:val="0032695B"/>
    <w:rsid w:val="00326FB8"/>
    <w:rsid w:val="00327599"/>
    <w:rsid w:val="0033636E"/>
    <w:rsid w:val="003431A3"/>
    <w:rsid w:val="003505D0"/>
    <w:rsid w:val="0035065A"/>
    <w:rsid w:val="00362DFA"/>
    <w:rsid w:val="00365784"/>
    <w:rsid w:val="00376B6A"/>
    <w:rsid w:val="00377BD1"/>
    <w:rsid w:val="003846F1"/>
    <w:rsid w:val="00397D2F"/>
    <w:rsid w:val="003A257B"/>
    <w:rsid w:val="003B2159"/>
    <w:rsid w:val="003B4084"/>
    <w:rsid w:val="003B69F1"/>
    <w:rsid w:val="003B762D"/>
    <w:rsid w:val="003C4F3D"/>
    <w:rsid w:val="003C6D86"/>
    <w:rsid w:val="003D18B0"/>
    <w:rsid w:val="003D409C"/>
    <w:rsid w:val="003E0FD0"/>
    <w:rsid w:val="003E12ED"/>
    <w:rsid w:val="003E1854"/>
    <w:rsid w:val="003E6870"/>
    <w:rsid w:val="003F469C"/>
    <w:rsid w:val="003F6B6C"/>
    <w:rsid w:val="0040054F"/>
    <w:rsid w:val="00406C74"/>
    <w:rsid w:val="0040741E"/>
    <w:rsid w:val="004100EB"/>
    <w:rsid w:val="00421109"/>
    <w:rsid w:val="00421CBA"/>
    <w:rsid w:val="00422B50"/>
    <w:rsid w:val="004236D7"/>
    <w:rsid w:val="00425AC4"/>
    <w:rsid w:val="004264A5"/>
    <w:rsid w:val="004305F5"/>
    <w:rsid w:val="00430937"/>
    <w:rsid w:val="0043193A"/>
    <w:rsid w:val="00435769"/>
    <w:rsid w:val="004578AD"/>
    <w:rsid w:val="00463445"/>
    <w:rsid w:val="0047013D"/>
    <w:rsid w:val="00485C66"/>
    <w:rsid w:val="0048669B"/>
    <w:rsid w:val="00493B4F"/>
    <w:rsid w:val="00496273"/>
    <w:rsid w:val="004A0601"/>
    <w:rsid w:val="004A06F5"/>
    <w:rsid w:val="004A1C0A"/>
    <w:rsid w:val="004A23B3"/>
    <w:rsid w:val="004A5DAC"/>
    <w:rsid w:val="004B0427"/>
    <w:rsid w:val="004B1875"/>
    <w:rsid w:val="004B65A3"/>
    <w:rsid w:val="004C0ADE"/>
    <w:rsid w:val="004C650C"/>
    <w:rsid w:val="004C6A4E"/>
    <w:rsid w:val="004D075E"/>
    <w:rsid w:val="004D2398"/>
    <w:rsid w:val="004D4F32"/>
    <w:rsid w:val="004E7093"/>
    <w:rsid w:val="004E7918"/>
    <w:rsid w:val="004F2CA4"/>
    <w:rsid w:val="0050630C"/>
    <w:rsid w:val="00507907"/>
    <w:rsid w:val="00514F25"/>
    <w:rsid w:val="005220BB"/>
    <w:rsid w:val="00537179"/>
    <w:rsid w:val="005532B9"/>
    <w:rsid w:val="005549AC"/>
    <w:rsid w:val="00556001"/>
    <w:rsid w:val="00557A9D"/>
    <w:rsid w:val="00571F56"/>
    <w:rsid w:val="00581337"/>
    <w:rsid w:val="00584515"/>
    <w:rsid w:val="005871E3"/>
    <w:rsid w:val="0059028E"/>
    <w:rsid w:val="00591636"/>
    <w:rsid w:val="005957BF"/>
    <w:rsid w:val="005960B9"/>
    <w:rsid w:val="00596303"/>
    <w:rsid w:val="005B6DEE"/>
    <w:rsid w:val="005B72C1"/>
    <w:rsid w:val="005C21F4"/>
    <w:rsid w:val="005C4487"/>
    <w:rsid w:val="005C59B4"/>
    <w:rsid w:val="005D280E"/>
    <w:rsid w:val="005D40D5"/>
    <w:rsid w:val="005D4D2F"/>
    <w:rsid w:val="005F1FEC"/>
    <w:rsid w:val="005F22FC"/>
    <w:rsid w:val="005F44C7"/>
    <w:rsid w:val="00604448"/>
    <w:rsid w:val="00606D35"/>
    <w:rsid w:val="00611B0C"/>
    <w:rsid w:val="0061272A"/>
    <w:rsid w:val="00614CCC"/>
    <w:rsid w:val="00617B37"/>
    <w:rsid w:val="00620939"/>
    <w:rsid w:val="006247F2"/>
    <w:rsid w:val="00630564"/>
    <w:rsid w:val="00633612"/>
    <w:rsid w:val="0063547D"/>
    <w:rsid w:val="006467B6"/>
    <w:rsid w:val="00646A65"/>
    <w:rsid w:val="006474B1"/>
    <w:rsid w:val="00651E9B"/>
    <w:rsid w:val="00652400"/>
    <w:rsid w:val="0065319A"/>
    <w:rsid w:val="00653F17"/>
    <w:rsid w:val="00657B0C"/>
    <w:rsid w:val="00657F9B"/>
    <w:rsid w:val="00675BBF"/>
    <w:rsid w:val="00681C3C"/>
    <w:rsid w:val="006860FE"/>
    <w:rsid w:val="00691EF9"/>
    <w:rsid w:val="00692C6B"/>
    <w:rsid w:val="00693F41"/>
    <w:rsid w:val="0069516C"/>
    <w:rsid w:val="006959A5"/>
    <w:rsid w:val="00695B36"/>
    <w:rsid w:val="006A2568"/>
    <w:rsid w:val="006B14FE"/>
    <w:rsid w:val="006B39C1"/>
    <w:rsid w:val="006C517D"/>
    <w:rsid w:val="006C56F6"/>
    <w:rsid w:val="006D41E4"/>
    <w:rsid w:val="006D5C51"/>
    <w:rsid w:val="006D5EAA"/>
    <w:rsid w:val="006D6362"/>
    <w:rsid w:val="006E2795"/>
    <w:rsid w:val="006E4021"/>
    <w:rsid w:val="006F566F"/>
    <w:rsid w:val="006F6E6F"/>
    <w:rsid w:val="006F7C69"/>
    <w:rsid w:val="00702F05"/>
    <w:rsid w:val="00703727"/>
    <w:rsid w:val="0070658C"/>
    <w:rsid w:val="007114C7"/>
    <w:rsid w:val="00714123"/>
    <w:rsid w:val="007143BB"/>
    <w:rsid w:val="00720AAB"/>
    <w:rsid w:val="00724CF1"/>
    <w:rsid w:val="00734E92"/>
    <w:rsid w:val="00741CC6"/>
    <w:rsid w:val="007464C6"/>
    <w:rsid w:val="007510DF"/>
    <w:rsid w:val="00754D1E"/>
    <w:rsid w:val="007604A6"/>
    <w:rsid w:val="0076278F"/>
    <w:rsid w:val="0076282B"/>
    <w:rsid w:val="00764FF7"/>
    <w:rsid w:val="00771760"/>
    <w:rsid w:val="00776EC1"/>
    <w:rsid w:val="0077702E"/>
    <w:rsid w:val="007808CB"/>
    <w:rsid w:val="00783E2C"/>
    <w:rsid w:val="00785589"/>
    <w:rsid w:val="007910F1"/>
    <w:rsid w:val="00791890"/>
    <w:rsid w:val="00797CAD"/>
    <w:rsid w:val="007A18BD"/>
    <w:rsid w:val="007A39B5"/>
    <w:rsid w:val="007A5107"/>
    <w:rsid w:val="007B04FF"/>
    <w:rsid w:val="007B3B7F"/>
    <w:rsid w:val="007B590F"/>
    <w:rsid w:val="007C14FF"/>
    <w:rsid w:val="007C6D09"/>
    <w:rsid w:val="007D050A"/>
    <w:rsid w:val="007D2EE1"/>
    <w:rsid w:val="007D5AC4"/>
    <w:rsid w:val="007E6150"/>
    <w:rsid w:val="00801582"/>
    <w:rsid w:val="00805DC2"/>
    <w:rsid w:val="008104A1"/>
    <w:rsid w:val="00810906"/>
    <w:rsid w:val="00812036"/>
    <w:rsid w:val="00814860"/>
    <w:rsid w:val="008219CC"/>
    <w:rsid w:val="008277EB"/>
    <w:rsid w:val="008327CE"/>
    <w:rsid w:val="00834675"/>
    <w:rsid w:val="00835A2F"/>
    <w:rsid w:val="00841462"/>
    <w:rsid w:val="0084717E"/>
    <w:rsid w:val="00854641"/>
    <w:rsid w:val="00861455"/>
    <w:rsid w:val="0086681B"/>
    <w:rsid w:val="008704EB"/>
    <w:rsid w:val="0087060B"/>
    <w:rsid w:val="008746CB"/>
    <w:rsid w:val="00880F80"/>
    <w:rsid w:val="008912AB"/>
    <w:rsid w:val="00893F35"/>
    <w:rsid w:val="008A02CD"/>
    <w:rsid w:val="008A2F6E"/>
    <w:rsid w:val="008B5EE6"/>
    <w:rsid w:val="008C6ABE"/>
    <w:rsid w:val="008D0F08"/>
    <w:rsid w:val="008D5F99"/>
    <w:rsid w:val="008D620A"/>
    <w:rsid w:val="008D6FB9"/>
    <w:rsid w:val="008F0EB4"/>
    <w:rsid w:val="008F48DD"/>
    <w:rsid w:val="00902D70"/>
    <w:rsid w:val="009073E8"/>
    <w:rsid w:val="00911EE3"/>
    <w:rsid w:val="009134AC"/>
    <w:rsid w:val="00914B9D"/>
    <w:rsid w:val="00915278"/>
    <w:rsid w:val="00924551"/>
    <w:rsid w:val="00932B0E"/>
    <w:rsid w:val="00941EF7"/>
    <w:rsid w:val="00943153"/>
    <w:rsid w:val="009524CA"/>
    <w:rsid w:val="00952D92"/>
    <w:rsid w:val="00953BC4"/>
    <w:rsid w:val="009600DA"/>
    <w:rsid w:val="009771F8"/>
    <w:rsid w:val="0097771F"/>
    <w:rsid w:val="00983F40"/>
    <w:rsid w:val="00985661"/>
    <w:rsid w:val="00987C31"/>
    <w:rsid w:val="009A0066"/>
    <w:rsid w:val="009A0364"/>
    <w:rsid w:val="009A0ED8"/>
    <w:rsid w:val="009A507F"/>
    <w:rsid w:val="009A7971"/>
    <w:rsid w:val="009A7D20"/>
    <w:rsid w:val="009B646D"/>
    <w:rsid w:val="009C156B"/>
    <w:rsid w:val="009C7E59"/>
    <w:rsid w:val="009D12CB"/>
    <w:rsid w:val="009D3760"/>
    <w:rsid w:val="009D6527"/>
    <w:rsid w:val="009F0FF7"/>
    <w:rsid w:val="009F31AD"/>
    <w:rsid w:val="00A00528"/>
    <w:rsid w:val="00A10002"/>
    <w:rsid w:val="00A149B3"/>
    <w:rsid w:val="00A14D94"/>
    <w:rsid w:val="00A24053"/>
    <w:rsid w:val="00A4427B"/>
    <w:rsid w:val="00A603FC"/>
    <w:rsid w:val="00A60EAF"/>
    <w:rsid w:val="00A60F4D"/>
    <w:rsid w:val="00A63661"/>
    <w:rsid w:val="00A74AFC"/>
    <w:rsid w:val="00A8783C"/>
    <w:rsid w:val="00AA7E3F"/>
    <w:rsid w:val="00AB585D"/>
    <w:rsid w:val="00AB6024"/>
    <w:rsid w:val="00AB78A6"/>
    <w:rsid w:val="00AC2A72"/>
    <w:rsid w:val="00AC44EC"/>
    <w:rsid w:val="00AD17E6"/>
    <w:rsid w:val="00AD5682"/>
    <w:rsid w:val="00AD644E"/>
    <w:rsid w:val="00AE4119"/>
    <w:rsid w:val="00AF2311"/>
    <w:rsid w:val="00AF3304"/>
    <w:rsid w:val="00AF49B6"/>
    <w:rsid w:val="00B03D03"/>
    <w:rsid w:val="00B11D3C"/>
    <w:rsid w:val="00B12EAA"/>
    <w:rsid w:val="00B12FD3"/>
    <w:rsid w:val="00B208F1"/>
    <w:rsid w:val="00B3434D"/>
    <w:rsid w:val="00B3510D"/>
    <w:rsid w:val="00B44C2D"/>
    <w:rsid w:val="00B47630"/>
    <w:rsid w:val="00B51016"/>
    <w:rsid w:val="00B5223C"/>
    <w:rsid w:val="00B56AD7"/>
    <w:rsid w:val="00B56FB5"/>
    <w:rsid w:val="00B579F6"/>
    <w:rsid w:val="00B723B4"/>
    <w:rsid w:val="00B76011"/>
    <w:rsid w:val="00B82FD7"/>
    <w:rsid w:val="00B84336"/>
    <w:rsid w:val="00B864DA"/>
    <w:rsid w:val="00B92CC1"/>
    <w:rsid w:val="00BA1326"/>
    <w:rsid w:val="00BC27AD"/>
    <w:rsid w:val="00BC6D9D"/>
    <w:rsid w:val="00BD30D0"/>
    <w:rsid w:val="00C0229B"/>
    <w:rsid w:val="00C02A73"/>
    <w:rsid w:val="00C03B25"/>
    <w:rsid w:val="00C05951"/>
    <w:rsid w:val="00C14CD8"/>
    <w:rsid w:val="00C234E6"/>
    <w:rsid w:val="00C23BE2"/>
    <w:rsid w:val="00C27CA3"/>
    <w:rsid w:val="00C34FE1"/>
    <w:rsid w:val="00C357B7"/>
    <w:rsid w:val="00C407C1"/>
    <w:rsid w:val="00C43175"/>
    <w:rsid w:val="00C5135E"/>
    <w:rsid w:val="00C52AE8"/>
    <w:rsid w:val="00C53B48"/>
    <w:rsid w:val="00C70477"/>
    <w:rsid w:val="00C7049D"/>
    <w:rsid w:val="00C7070F"/>
    <w:rsid w:val="00C712A4"/>
    <w:rsid w:val="00C74A2C"/>
    <w:rsid w:val="00C74FF7"/>
    <w:rsid w:val="00C81AA1"/>
    <w:rsid w:val="00C83D1D"/>
    <w:rsid w:val="00C85F2F"/>
    <w:rsid w:val="00C87258"/>
    <w:rsid w:val="00C91D85"/>
    <w:rsid w:val="00C94241"/>
    <w:rsid w:val="00C95FDF"/>
    <w:rsid w:val="00C962F6"/>
    <w:rsid w:val="00C96EEC"/>
    <w:rsid w:val="00C97AA2"/>
    <w:rsid w:val="00C97ED3"/>
    <w:rsid w:val="00CA1140"/>
    <w:rsid w:val="00CA4344"/>
    <w:rsid w:val="00CB1701"/>
    <w:rsid w:val="00CB3915"/>
    <w:rsid w:val="00CD120C"/>
    <w:rsid w:val="00CE2DD8"/>
    <w:rsid w:val="00CE47A2"/>
    <w:rsid w:val="00CF3FBC"/>
    <w:rsid w:val="00CF6A20"/>
    <w:rsid w:val="00D00A59"/>
    <w:rsid w:val="00D41F8A"/>
    <w:rsid w:val="00D52D3F"/>
    <w:rsid w:val="00D54938"/>
    <w:rsid w:val="00D637FD"/>
    <w:rsid w:val="00D715F3"/>
    <w:rsid w:val="00D72116"/>
    <w:rsid w:val="00D72879"/>
    <w:rsid w:val="00D764A4"/>
    <w:rsid w:val="00D76CDC"/>
    <w:rsid w:val="00D8400E"/>
    <w:rsid w:val="00D8643F"/>
    <w:rsid w:val="00D9092F"/>
    <w:rsid w:val="00D913A5"/>
    <w:rsid w:val="00D9191A"/>
    <w:rsid w:val="00D94D68"/>
    <w:rsid w:val="00DA0AFF"/>
    <w:rsid w:val="00DA61F3"/>
    <w:rsid w:val="00DC104C"/>
    <w:rsid w:val="00DC5278"/>
    <w:rsid w:val="00DC6585"/>
    <w:rsid w:val="00DD0BE7"/>
    <w:rsid w:val="00DD2C3E"/>
    <w:rsid w:val="00E016D4"/>
    <w:rsid w:val="00E04A9D"/>
    <w:rsid w:val="00E052A5"/>
    <w:rsid w:val="00E06700"/>
    <w:rsid w:val="00E162E5"/>
    <w:rsid w:val="00E16390"/>
    <w:rsid w:val="00E175A4"/>
    <w:rsid w:val="00E17AA3"/>
    <w:rsid w:val="00E20552"/>
    <w:rsid w:val="00E2527E"/>
    <w:rsid w:val="00E27D96"/>
    <w:rsid w:val="00E318DC"/>
    <w:rsid w:val="00E32606"/>
    <w:rsid w:val="00E33A9A"/>
    <w:rsid w:val="00E4016F"/>
    <w:rsid w:val="00E4261C"/>
    <w:rsid w:val="00E42E1C"/>
    <w:rsid w:val="00E43543"/>
    <w:rsid w:val="00E45CE7"/>
    <w:rsid w:val="00E6274C"/>
    <w:rsid w:val="00E6378E"/>
    <w:rsid w:val="00E700BC"/>
    <w:rsid w:val="00E72137"/>
    <w:rsid w:val="00E77CD3"/>
    <w:rsid w:val="00E83BAA"/>
    <w:rsid w:val="00E83E50"/>
    <w:rsid w:val="00E94D88"/>
    <w:rsid w:val="00EA10E4"/>
    <w:rsid w:val="00EC152A"/>
    <w:rsid w:val="00EC354E"/>
    <w:rsid w:val="00EC3A23"/>
    <w:rsid w:val="00EE2CB4"/>
    <w:rsid w:val="00F00515"/>
    <w:rsid w:val="00F0751A"/>
    <w:rsid w:val="00F1598F"/>
    <w:rsid w:val="00F24A7D"/>
    <w:rsid w:val="00F57EE8"/>
    <w:rsid w:val="00F619FD"/>
    <w:rsid w:val="00F629F2"/>
    <w:rsid w:val="00F668C8"/>
    <w:rsid w:val="00F71845"/>
    <w:rsid w:val="00F739FE"/>
    <w:rsid w:val="00F769B2"/>
    <w:rsid w:val="00F86EE7"/>
    <w:rsid w:val="00F928AC"/>
    <w:rsid w:val="00F93422"/>
    <w:rsid w:val="00FA17F6"/>
    <w:rsid w:val="00FA2A1C"/>
    <w:rsid w:val="00FB2DB5"/>
    <w:rsid w:val="00FB3517"/>
    <w:rsid w:val="00FB39B6"/>
    <w:rsid w:val="00FB61A8"/>
    <w:rsid w:val="00FC1878"/>
    <w:rsid w:val="00FC333A"/>
    <w:rsid w:val="00FC3BFE"/>
    <w:rsid w:val="00FD4A34"/>
    <w:rsid w:val="00FE150A"/>
    <w:rsid w:val="00FE307F"/>
    <w:rsid w:val="00FE4450"/>
    <w:rsid w:val="00FE6012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50A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50A"/>
    <w:pPr>
      <w:keepNext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link w:val="Heading2Char"/>
    <w:qFormat/>
    <w:rsid w:val="007D050A"/>
    <w:pPr>
      <w:keepNext/>
      <w:jc w:val="center"/>
      <w:outlineLvl w:val="1"/>
    </w:pPr>
    <w:rPr>
      <w:rFonts w:ascii="Times New Roman" w:hAnsi="Times New Roman"/>
      <w:b/>
      <w:bCs/>
      <w:sz w:val="72"/>
    </w:rPr>
  </w:style>
  <w:style w:type="paragraph" w:styleId="Heading3">
    <w:name w:val="heading 3"/>
    <w:basedOn w:val="Normal"/>
    <w:next w:val="Normal"/>
    <w:qFormat/>
    <w:rsid w:val="007D050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05F5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30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05F5"/>
    <w:rPr>
      <w:rFonts w:ascii="Comic Sans MS" w:hAnsi="Comic Sans M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3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5F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50D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60F4D"/>
    <w:rPr>
      <w:b/>
      <w:bCs/>
      <w:sz w:val="7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15278"/>
    <w:pPr>
      <w:ind w:left="360"/>
      <w:jc w:val="both"/>
    </w:pPr>
    <w:rPr>
      <w:rFonts w:ascii="Times New Roman" w:hAnsi="Times New Roman"/>
      <w:b/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15278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6DEE"/>
    <w:pPr>
      <w:ind w:left="720"/>
      <w:contextualSpacing/>
    </w:pPr>
  </w:style>
  <w:style w:type="paragraph" w:customStyle="1" w:styleId="Default">
    <w:name w:val="Default"/>
    <w:rsid w:val="008F4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3505D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7049D"/>
  </w:style>
  <w:style w:type="table" w:styleId="TableGrid">
    <w:name w:val="Table Grid"/>
    <w:basedOn w:val="TableNormal"/>
    <w:uiPriority w:val="59"/>
    <w:rsid w:val="00FE30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1598F"/>
    <w:rPr>
      <w:b/>
      <w:bCs/>
    </w:rPr>
  </w:style>
  <w:style w:type="character" w:styleId="Emphasis">
    <w:name w:val="Emphasis"/>
    <w:basedOn w:val="DefaultParagraphFont"/>
    <w:qFormat/>
    <w:rsid w:val="00F1598F"/>
    <w:rPr>
      <w:i/>
      <w:iCs/>
    </w:rPr>
  </w:style>
  <w:style w:type="paragraph" w:styleId="NormalWeb">
    <w:name w:val="Normal (Web)"/>
    <w:basedOn w:val="Normal"/>
    <w:uiPriority w:val="99"/>
    <w:unhideWhenUsed/>
    <w:rsid w:val="002359AE"/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rsid w:val="00C513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9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2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3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1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Development Team</dc:creator>
  <cp:lastModifiedBy>test</cp:lastModifiedBy>
  <cp:revision>2</cp:revision>
  <cp:lastPrinted>2019-04-04T11:31:00Z</cp:lastPrinted>
  <dcterms:created xsi:type="dcterms:W3CDTF">2019-04-05T10:06:00Z</dcterms:created>
  <dcterms:modified xsi:type="dcterms:W3CDTF">2019-04-05T10:06:00Z</dcterms:modified>
</cp:coreProperties>
</file>